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731947" w:rsidRPr="000817B5" w:rsidTr="0050272B">
        <w:trPr>
          <w:cantSplit/>
        </w:trPr>
        <w:tc>
          <w:tcPr>
            <w:tcW w:w="3970" w:type="dxa"/>
          </w:tcPr>
          <w:p w:rsidR="00731947" w:rsidRPr="000817B5" w:rsidRDefault="00731947" w:rsidP="0050272B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731947" w:rsidRPr="000817B5" w:rsidRDefault="00731947" w:rsidP="0050272B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731947" w:rsidRPr="000817B5" w:rsidRDefault="00731947" w:rsidP="0050272B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731947" w:rsidRPr="000817B5" w:rsidRDefault="00731947" w:rsidP="0050272B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731947" w:rsidRPr="000817B5" w:rsidRDefault="00731947" w:rsidP="0050272B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731947" w:rsidRPr="000817B5" w:rsidRDefault="00731947" w:rsidP="0050272B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A20E60" wp14:editId="290E2995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731947" w:rsidRPr="000817B5" w:rsidTr="0050272B">
        <w:trPr>
          <w:cantSplit/>
        </w:trPr>
        <w:tc>
          <w:tcPr>
            <w:tcW w:w="3970" w:type="dxa"/>
          </w:tcPr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731947" w:rsidRPr="000817B5" w:rsidRDefault="00731947" w:rsidP="0050272B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731947" w:rsidRPr="000817B5" w:rsidRDefault="00731947" w:rsidP="0050272B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731947" w:rsidRPr="000817B5" w:rsidRDefault="00731947" w:rsidP="00731947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5F96" wp14:editId="487AB936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731947" w:rsidRPr="0004715F" w:rsidRDefault="00731947" w:rsidP="00731947">
      <w:pPr>
        <w:ind w:firstLine="1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КАРАР                                                              </w:t>
      </w:r>
      <w:r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4F04D2" w:rsidRPr="0004715F" w:rsidRDefault="004F04D2" w:rsidP="004F04D2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4F04D2" w:rsidRPr="0004715F" w:rsidRDefault="004F04D2" w:rsidP="004F04D2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04715F">
        <w:rPr>
          <w:rFonts w:eastAsia="Times New Roman" w:cs="Times New Roman"/>
          <w:b/>
          <w:bCs/>
          <w:szCs w:val="28"/>
          <w:lang w:eastAsia="ru-RU"/>
        </w:rPr>
        <w:t>« 2</w:t>
      </w:r>
      <w:r>
        <w:rPr>
          <w:rFonts w:eastAsia="Times New Roman" w:cs="Times New Roman"/>
          <w:b/>
          <w:bCs/>
          <w:szCs w:val="28"/>
          <w:lang w:eastAsia="ru-RU"/>
        </w:rPr>
        <w:t>4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» </w:t>
      </w:r>
      <w:r>
        <w:rPr>
          <w:rFonts w:eastAsia="Times New Roman" w:cs="Times New Roman"/>
          <w:b/>
          <w:bCs/>
          <w:szCs w:val="28"/>
          <w:lang w:eastAsia="ru-RU"/>
        </w:rPr>
        <w:t>январь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  201</w:t>
      </w:r>
      <w:r>
        <w:rPr>
          <w:rFonts w:eastAsia="Times New Roman" w:cs="Times New Roman"/>
          <w:b/>
          <w:bCs/>
          <w:szCs w:val="28"/>
          <w:lang w:eastAsia="ru-RU"/>
        </w:rPr>
        <w:t>9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й.                     №   </w:t>
      </w:r>
      <w:r w:rsidR="00CB2F2E">
        <w:rPr>
          <w:rFonts w:eastAsia="Times New Roman" w:cs="Times New Roman"/>
          <w:b/>
          <w:bCs/>
          <w:szCs w:val="28"/>
          <w:lang w:eastAsia="ru-RU"/>
        </w:rPr>
        <w:t>17</w:t>
      </w:r>
      <w:r w:rsidR="00593EAD">
        <w:rPr>
          <w:rFonts w:eastAsia="Times New Roman" w:cs="Times New Roman"/>
          <w:b/>
          <w:bCs/>
          <w:szCs w:val="28"/>
          <w:lang w:eastAsia="ru-RU"/>
        </w:rPr>
        <w:t>3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              « 2</w:t>
      </w:r>
      <w:r>
        <w:rPr>
          <w:rFonts w:eastAsia="Times New Roman" w:cs="Times New Roman"/>
          <w:b/>
          <w:bCs/>
          <w:szCs w:val="28"/>
          <w:lang w:eastAsia="ru-RU"/>
        </w:rPr>
        <w:t>4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»  </w:t>
      </w:r>
      <w:r>
        <w:rPr>
          <w:rFonts w:eastAsia="Times New Roman" w:cs="Times New Roman"/>
          <w:b/>
          <w:bCs/>
          <w:szCs w:val="28"/>
          <w:lang w:eastAsia="ru-RU"/>
        </w:rPr>
        <w:t>января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  201</w:t>
      </w:r>
      <w:r>
        <w:rPr>
          <w:rFonts w:eastAsia="Times New Roman" w:cs="Times New Roman"/>
          <w:b/>
          <w:bCs/>
          <w:szCs w:val="28"/>
          <w:lang w:eastAsia="ru-RU"/>
        </w:rPr>
        <w:t>9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г.</w:t>
      </w:r>
    </w:p>
    <w:p w:rsidR="004F04D2" w:rsidRDefault="004F04D2"/>
    <w:p w:rsidR="00593EAD" w:rsidRPr="00593EAD" w:rsidRDefault="00593EAD" w:rsidP="00593EA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593EAD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"</w:t>
      </w:r>
      <w:bookmarkStart w:id="0" w:name="_GoBack"/>
      <w:r w:rsidRPr="00593EAD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Об утверждении Положения об установлении квалификационных требований для замещения должностей муниципальной службы в сельском поселении Большеокинский сельсовет муниципального района Мечетлинский район Республики Башкортостан </w:t>
      </w:r>
      <w:bookmarkEnd w:id="0"/>
      <w:r w:rsidRPr="00593EAD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"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со статьей 9 Федерального закона от 02.03.2007 N 25-ФЗ "О муниципальной службе в Российской Федерации", статьей 7 Закона Республики Башкортостан от 16.07.2007 N 453-з "О муниципальной службе в Республике Башкортостан", в целях установления квалификационных требований для замещения должностей муниципальной службы в органах местного самоуправления в сельском поселении Большеокинский сельсовет муниципального района Мечетлинский район Республики Башкортостан решил:</w:t>
      </w:r>
      <w:proofErr w:type="gramEnd"/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1. Утвердить прилагаемое Положение об установлении квалификационных требований для замещения должностей муниципальной службы в сельском поселении Большеокинский сельсовет муниципального района Мечетлинский район Республики Башкортостан.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Настоящее решение вступает в силу с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01.01.2019 г.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 постоянную комиссию Совета сельско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Большеокинский сельсовет муниципального района Мечетлинский район Республики Башкортостан 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785815" w:rsidP="00593EAD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="00593EAD" w:rsidRPr="00593EAD">
        <w:rPr>
          <w:rFonts w:eastAsia="Times New Roman" w:cs="Times New Roman"/>
          <w:b/>
          <w:sz w:val="24"/>
          <w:szCs w:val="24"/>
          <w:lang w:eastAsia="ru-RU"/>
        </w:rPr>
        <w:t xml:space="preserve">Глава администрации                                                    </w:t>
      </w:r>
      <w:proofErr w:type="spellStart"/>
      <w:r w:rsidR="00593EAD" w:rsidRPr="00593EAD">
        <w:rPr>
          <w:rFonts w:eastAsia="Times New Roman" w:cs="Times New Roman"/>
          <w:b/>
          <w:sz w:val="24"/>
          <w:szCs w:val="24"/>
          <w:lang w:eastAsia="ru-RU"/>
        </w:rPr>
        <w:t>В.И.Шагибитдинов</w:t>
      </w:r>
      <w:proofErr w:type="spellEnd"/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Default="00593EAD" w:rsidP="00593EAD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93EAD" w:rsidRPr="008C2177" w:rsidRDefault="00593EAD" w:rsidP="00593EAD">
      <w:pPr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</w:t>
      </w:r>
      <w:r w:rsidRPr="00593EAD">
        <w:rPr>
          <w:rFonts w:eastAsia="Times New Roman" w:cs="Times New Roman"/>
          <w:color w:val="000000"/>
          <w:sz w:val="22"/>
          <w:lang w:eastAsia="ru-RU"/>
        </w:rPr>
        <w:t xml:space="preserve">Приложение к решению Совета </w:t>
      </w: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</w:t>
      </w:r>
    </w:p>
    <w:p w:rsidR="00593EAD" w:rsidRPr="008C2177" w:rsidRDefault="00593EAD" w:rsidP="00593EAD">
      <w:pPr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</w:t>
      </w:r>
      <w:r w:rsidR="008C2177">
        <w:rPr>
          <w:rFonts w:eastAsia="Times New Roman" w:cs="Times New Roman"/>
          <w:color w:val="000000"/>
          <w:sz w:val="22"/>
          <w:lang w:eastAsia="ru-RU"/>
        </w:rPr>
        <w:t xml:space="preserve">                              </w:t>
      </w: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         сельского поселения Большеокинский                                                 </w:t>
      </w:r>
    </w:p>
    <w:p w:rsidR="00593EAD" w:rsidRPr="008C2177" w:rsidRDefault="00593EAD" w:rsidP="00593EAD">
      <w:pPr>
        <w:rPr>
          <w:rFonts w:eastAsia="Times New Roman" w:cs="Times New Roman"/>
          <w:color w:val="000000"/>
          <w:sz w:val="22"/>
          <w:lang w:eastAsia="ru-RU"/>
        </w:rPr>
      </w:pP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</w:t>
      </w:r>
      <w:r w:rsidR="008C2177"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    </w:t>
      </w:r>
      <w:r w:rsidR="008C2177">
        <w:rPr>
          <w:rFonts w:eastAsia="Times New Roman" w:cs="Times New Roman"/>
          <w:color w:val="000000"/>
          <w:sz w:val="22"/>
          <w:lang w:eastAsia="ru-RU"/>
        </w:rPr>
        <w:t xml:space="preserve">               </w:t>
      </w:r>
      <w:r w:rsidR="008C2177" w:rsidRPr="008C2177">
        <w:rPr>
          <w:rFonts w:eastAsia="Times New Roman" w:cs="Times New Roman"/>
          <w:color w:val="000000"/>
          <w:sz w:val="22"/>
          <w:lang w:eastAsia="ru-RU"/>
        </w:rPr>
        <w:t xml:space="preserve">   </w:t>
      </w: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сельсовет муниципального района   </w:t>
      </w:r>
    </w:p>
    <w:p w:rsidR="00593EAD" w:rsidRPr="008C2177" w:rsidRDefault="00593EAD" w:rsidP="00593EAD">
      <w:pPr>
        <w:rPr>
          <w:rFonts w:eastAsia="Times New Roman" w:cs="Times New Roman"/>
          <w:color w:val="000000"/>
          <w:sz w:val="22"/>
          <w:lang w:eastAsia="ru-RU"/>
        </w:rPr>
      </w:pP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</w:t>
      </w:r>
      <w:r w:rsidR="008C2177"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       </w:t>
      </w:r>
      <w:r w:rsidR="008C2177">
        <w:rPr>
          <w:rFonts w:eastAsia="Times New Roman" w:cs="Times New Roman"/>
          <w:color w:val="000000"/>
          <w:sz w:val="22"/>
          <w:lang w:eastAsia="ru-RU"/>
        </w:rPr>
        <w:t xml:space="preserve">               </w:t>
      </w: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Мечетлинский район Республики </w:t>
      </w:r>
    </w:p>
    <w:p w:rsidR="00593EAD" w:rsidRPr="00593EAD" w:rsidRDefault="00593EAD" w:rsidP="00593EAD">
      <w:pPr>
        <w:rPr>
          <w:rFonts w:eastAsia="Times New Roman" w:cs="Times New Roman"/>
          <w:color w:val="000000"/>
          <w:sz w:val="22"/>
          <w:lang w:eastAsia="ru-RU"/>
        </w:rPr>
      </w:pPr>
      <w:r w:rsidRPr="008C2177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                                                                               </w:t>
      </w:r>
      <w:r w:rsidR="008C2177" w:rsidRPr="008C2177">
        <w:rPr>
          <w:rFonts w:eastAsia="Times New Roman" w:cs="Times New Roman"/>
          <w:color w:val="000000"/>
          <w:sz w:val="22"/>
          <w:lang w:eastAsia="ru-RU"/>
        </w:rPr>
        <w:t xml:space="preserve">                   </w:t>
      </w:r>
      <w:r w:rsidR="008C2177">
        <w:rPr>
          <w:rFonts w:eastAsia="Times New Roman" w:cs="Times New Roman"/>
          <w:color w:val="000000"/>
          <w:sz w:val="22"/>
          <w:lang w:eastAsia="ru-RU"/>
        </w:rPr>
        <w:t xml:space="preserve">              </w:t>
      </w:r>
      <w:r w:rsidRPr="008C2177">
        <w:rPr>
          <w:rFonts w:eastAsia="Times New Roman" w:cs="Times New Roman"/>
          <w:color w:val="000000"/>
          <w:sz w:val="22"/>
          <w:lang w:eastAsia="ru-RU"/>
        </w:rPr>
        <w:t xml:space="preserve">Башкортостан </w:t>
      </w:r>
      <w:r w:rsidRPr="00593EAD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Pr="008C2177">
        <w:rPr>
          <w:rFonts w:eastAsia="Times New Roman" w:cs="Times New Roman"/>
          <w:color w:val="000000"/>
          <w:sz w:val="22"/>
          <w:lang w:eastAsia="ru-RU"/>
        </w:rPr>
        <w:t>2</w:t>
      </w:r>
      <w:r w:rsidRPr="00593EAD">
        <w:rPr>
          <w:rFonts w:eastAsia="Times New Roman" w:cs="Times New Roman"/>
          <w:color w:val="000000"/>
          <w:sz w:val="22"/>
          <w:lang w:eastAsia="ru-RU"/>
        </w:rPr>
        <w:t xml:space="preserve">4 </w:t>
      </w:r>
      <w:r w:rsidRPr="008C2177">
        <w:rPr>
          <w:rFonts w:eastAsia="Times New Roman" w:cs="Times New Roman"/>
          <w:color w:val="000000"/>
          <w:sz w:val="22"/>
          <w:lang w:eastAsia="ru-RU"/>
        </w:rPr>
        <w:t>янва</w:t>
      </w:r>
      <w:r w:rsidRPr="00593EAD">
        <w:rPr>
          <w:rFonts w:eastAsia="Times New Roman" w:cs="Times New Roman"/>
          <w:color w:val="000000"/>
          <w:sz w:val="22"/>
          <w:lang w:eastAsia="ru-RU"/>
        </w:rPr>
        <w:t>ря 201</w:t>
      </w:r>
      <w:r w:rsidRPr="008C2177">
        <w:rPr>
          <w:rFonts w:eastAsia="Times New Roman" w:cs="Times New Roman"/>
          <w:color w:val="000000"/>
          <w:sz w:val="22"/>
          <w:lang w:eastAsia="ru-RU"/>
        </w:rPr>
        <w:t>9</w:t>
      </w:r>
      <w:r w:rsidRPr="00593EA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8C2177" w:rsidRPr="008C2177">
        <w:rPr>
          <w:rFonts w:eastAsia="Times New Roman" w:cs="Times New Roman"/>
          <w:color w:val="000000"/>
          <w:sz w:val="22"/>
          <w:lang w:eastAsia="ru-RU"/>
        </w:rPr>
        <w:t>№1</w:t>
      </w:r>
      <w:r w:rsidRPr="008C2177">
        <w:rPr>
          <w:rFonts w:eastAsia="Times New Roman" w:cs="Times New Roman"/>
          <w:color w:val="000000"/>
          <w:sz w:val="22"/>
          <w:lang w:eastAsia="ru-RU"/>
        </w:rPr>
        <w:t>73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  <w:r w:rsidRPr="00593E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593EAD" w:rsidRPr="00593EAD" w:rsidRDefault="00593EAD" w:rsidP="00593EA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93EAD" w:rsidRPr="00593EAD" w:rsidRDefault="00593EAD" w:rsidP="00593EAD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ОБ УСТАНОВЛЕНИИ КВАЛИФИКАЦИОННЫХ ТРЕБОВАНИЙ ДЛЯ ЗАМЕЩЕНИЯ ДОЛЖНОСТЕЙ МУНИЦИПАЛЬНОЙ СЛУЖБЫ В </w:t>
      </w:r>
      <w:r w:rsidR="00785815" w:rsidRPr="0078581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СЕЛЬСКОМ ПОСЕЛЕНИИ БОЛЬШЕОКИНСКИЙ СЕЛЬСОВЕТ МУНИЦИПАЛЬНОГО РАЙОНА МЕЧЕТЛИНСКИЙ РАЙОН РЕСПУБЛИКИ БАШКОРТОСТАН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Квалификационные требования для замещения должностей муниципальной службы в 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органе местного самоуправления 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>сельско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Большеокинский сельсовет муниципального района Мечетлинский район Республики Башкортостан 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(далее - квалификационные требования), необходимые для исполнения должностных обязанностей по должностям муниципальной с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лужбы в 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>сельском поселении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, разработаны в соответствии со статьей 9 Федерального закона "О муниципальной службе в Российской Федерации", статьей 7</w:t>
      </w:r>
      <w:proofErr w:type="gramEnd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Закона Республики Башкортостан "О муниципальной службе в Республике Башкортостан", в целях установления квалификационных требований для замещения должностей муниципальной службы в органах местного самоуправления 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>в сельском поселении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1.2. Квалификационные требования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служащих, и устанавливаются в зависимости от группы должности муниципальной службы.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1.3. Соответствие квалификационным требованиям является необходимым условием для поступления на муниципальную службу, при отборе кандидатур для занесения в кадровый резерв для замещения вакантных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инструкции, в которых конкретизируются требования к уровню и характеру профессиональных знаний и навыков, а также требования к специальности (специализации) профессионального образования в зависимости от функциональных особенностей замещаемой должности муниципальной службы.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1.4. Для замещения должности муниципальной службы, которая предусматривает в качестве основных обязанностей проведение правовой экспертизы муниципальных правовых актов и проектов муниципальных правовых актов, необходимо иметь высшее образование по специальности "Юриспруденция", с учетом установленных квалификационных требований.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 КВАЛИФИКАЦИОННЫЕ ТРЕБОВАНИЯ ДЛЯ ЗАМЕЩЕНИЯ ВЫСШИХ ДОЛЖНОСТЕЙ МУНИЦИПАЛЬНОЙ СЛУЖБЫ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2.1. Квалификационные требования к уровню профессионального образования: высшее профессиональное образование.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2.2. Квалификационные требования к стажу государственной и (или) муниципальной службы либо работы по специальности: не менее 6 лет стажа государственной (муниципальной) службы или не менее 7 лет работы по специальности.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2.3. Квалификационные требования к профессиональным знаниям: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2.3.1.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сельско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муниципальных правовых актов органов местного самоуправления 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>в сельско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8C2177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="008C2177" w:rsidRPr="008C217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Большеокинский сельсовет муниципального района Мечетлинский район Республики Башкортостан 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применительно к исполнению своих должностных обязанностей, прав и ответственности, знание правил</w:t>
      </w:r>
      <w:proofErr w:type="gramEnd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управления и организации труда, передового опыта в установленной сфере деятельности.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2.3.2. Знание вопросов прохождения муниципальной службы, методов управления коллективом, этики и правил делового этикета, делового общения.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2.3.3.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 Квалификационные требования к профессиональным навыкам: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2.4.1. Владение навыками руководящей работы, оперативного принятия и организации управленческих решений, квалифицированного планирования работы.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2.4.2.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2.4.3. Владение навыками организации работы по взаимодействию с органами государственной власти, органами местного самоуправления, организациями.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2.4.4. Владение приемами межличностных отношений, грамотного учета мнения коллег, делегирования полномочий подчиненным, стимулирования достижения результатов, подбора и расстановки кадров, ведения деловых переговоров, публичного выступления.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2.4.5. Владение навыками работы с различными источниками информации, систематизации и структурирования информации.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2.4.6.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2.4.7. Умение адаптироваться к новой ситуации и применять новые подходы в решении поставленных задач.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2.4.8. Умение определять стратегические и тактические цели, организовывать и обеспечивать их достижение.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2.4.9. Систематическое повышение профессиональных знаний, квалификации.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 КВАЛИФИКАЦИОННЫЕ ТРЕБОВАНИЯ ДЛЯ ЗАМЕЩЕНИЯ ГЛАВНЫХ ДОЛЖНОСТЕЙ МУНИЦИПАЛЬНОЙ СЛУЖБЫ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3.1. Квалификационные требования к уровню профессионального образования: высшее профессиональное образование, соответствующее должностным обязанностям.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3.2. Квалификационные требования к стажу муниципальной (государственной) службы либо работы по специальности: не менее 4 лет стажа государственной (муниципальной) службы или не менее 5 лет работы по специальности.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3.3. Квалификационные требования к профессиональным знаниям: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3.3.1.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сельско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муниципальных правовых актов органов местного самоуправления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сельском поселении Большеокинский сельсовет муниципального района Мечетлинский район Республики Башкортостан 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применительно к исполнению своих должностных обязанностей, прав и ответственности, знание правил</w:t>
      </w:r>
      <w:proofErr w:type="gramEnd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управления и организации труда, передового опыта в установленной сфере деятельности.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3.3.2. Знание правил управления и организации труда, вопросов прохождения муниципальной службы, методов управления коллективом, этики и правил делового этикета, делового общения.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3.3.3.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 Квалификационные требования к профессиональным навыкам: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3.4.1.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3.4.2. Владение навыками организации работы по взаимодействию с органами государственной власти, органами местного самоуправления, организациями.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3.4.3. Владение приемами межличностных отношений.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3.4.4. Владение навыками ведения деловых переговоров, публичного выступления.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3.4.5. Умение эффективного планирования рабочего времени.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3.4.6. Умение использовать современные средства, методы и технологии работы с информацией.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3.4.7. Умение работы с компьютером и другой оргтехникой, умение пользоваться необходимым программным обеспечением.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3.4.8. Умение адаптироваться к новой ситуации и применять новые подходы в решении поставленных задач.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3.4.9. Систематическое повышение профессиональных знаний.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 КВАЛИФИКАЦИОННЫЕ ТРЕБОВАНИЯ ДЛЯ ЗАМЕЩЕНИЯ ВЕДУЩИХ ДОЛЖНОСТЕЙ МУНИЦИПАЛЬНОЙ СЛУЖБЫ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4.1. Квалификационные требования к уровню профессионального образования: высшее профессиональное образование, соответствующее направлению деятельности структурного подразделения.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4.2. Квалификационные требования к стажу муниципальной (государственной) службы либо работы по специальности: не менее 2 лет стажа государственной (муниципальной) службы или не менее 4 лет работы по специальности.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4.3. Квалификационные требования к профессиональным знаниям: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4.3.1.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сельско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муниципальных правовых актов органов местного самоуправления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>в сельском поселении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применительно к исполнению своих должностных обязанностей, знание основ управления и организации</w:t>
      </w:r>
      <w:proofErr w:type="gramEnd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труда.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4.3.2. Знание вопросов прохождения муниципальной службы, основ этики и правил делового этикета, делового общения.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4.3.3.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4.4. Квалификационные требования к профессиональным навыкам: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4.4.1. Владение навыками оперативной реализации управленческих решений, квалифицированного планирования работы, подготовки муниципальных правовых актов и документов, подготовки делового письма, владение навыками аналитической работы со статистическими и отчетными данными, прогнозирования и разработки планов конкретных действий.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4.4.2. Владение навыками организации работы по взаимодействию с органами государственной власти, органами местного самоуправления, отраслевыми, функциональными и территориальными органами, организациями и гражданами.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4.4.3. Умение использовать современные средства, методы и технологии работы с информацией.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4.4.4. Умение работы с компьютером и другой оргтехникой, умение пользоваться необходимым программным обеспечением.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4.4.5. Умение адаптироваться к новой ситуации и применять новые подходы в решении поставленных задач, квалифицированно работать с людьми.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4.4.6. Систематическое повышение профессиональных знаний.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 КВАЛИФИКАЦИОННЫЕ ТРЕБОВАНИЯ ДЛЯ ЗАМЕЩЕНИЯ СТАРШИХ ДОЛЖНОСТЕЙ МУНИЦИПАЛЬНОЙ СЛУЖБЫ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5.1. Квалификационные требования к профессиональному образованию: высшее или среднее профессиональное образование, соответствующее направлению деятельности структурного подразделения.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5.2. Квалификационные требования к стажу работы: без предъявления требований к стажу муниципальной (государственной) службы и стажу работы по специальности.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5.3. Квалификационные требования к профессиональным знаниям: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5.3.1.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>сельско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муниципальных правовых актов органов местного самоуправления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>в сельском поселении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применительно к исполнению своих должностных обязанностей.</w:t>
      </w:r>
      <w:proofErr w:type="gramEnd"/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5.3.2. Знание вопросов прохождения муниципальной службы, основ этики и правил делового этикета, делового общения,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5.4. Квалификационные требования к профессиональным навыкам: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5.4.1. Владение навыками реализации управленческих решений, квалифицированного планирования работы, подготовки муниципальных правовых актов и документов, подготовки делового письма, владение навыками аналитической работы со статистическими и отчетными данными, прогнозирования и разработки планов конкретных действий.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5.4.2. Владение навыками работы по взаимодействию со структурными подразделениями органов местного самоуправления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 также организациями и гражданами.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5.4.3. Умение работы с компьютером и другой оргтехникой, умение пользоваться необходимым программным обеспечением.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5.4.4. Умение адаптироваться к новой ситуации и применять новые подходы в решении поставленных задач, квалифицированно работать с людьми.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5.4.5. Систематическое повышение профессиональных знаний.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 КВАЛИФИКАЦИОННЫЕ ТРЕБОВАНИЯ ДЛЯ ЗАМЕЩЕНИЯ МЛАДШИХ ДОЛЖНОСТЕЙ МУНИЦИПАЛЬНОЙ СЛУЖБЫ</w:t>
      </w:r>
    </w:p>
    <w:p w:rsidR="00593EAD" w:rsidRPr="00593EAD" w:rsidRDefault="00593EAD" w:rsidP="00593EAD">
      <w:pPr>
        <w:rPr>
          <w:rFonts w:eastAsia="Times New Roman" w:cs="Times New Roman"/>
          <w:sz w:val="24"/>
          <w:szCs w:val="24"/>
          <w:lang w:eastAsia="ru-RU"/>
        </w:rPr>
      </w:pP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6.1. Квалификационные требования к профессиональному образованию: высшее или среднее профессиональное образование, соответствующее направлению деятельности структурного подразделения.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6.2. Квалификационные требования к стажу работы: без предъявления требований к стажу муниципальной (государственной) службы и стажу работы по специальности.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6.3. Квалификационные требования к профессиональным знаниям: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6.3.1. </w:t>
      </w:r>
      <w:proofErr w:type="gramStart"/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Знание Конституции Российской Федерации, Конституции Республики Башкортостан, федеральных и республиканских законов, указов и распоряжений Президента Российской Федерации и Президента Республики Башкортостан, Устава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>сельско</w:t>
      </w:r>
      <w:r w:rsidR="00785815">
        <w:rPr>
          <w:rFonts w:eastAsia="Times New Roman" w:cs="Times New Roman"/>
          <w:color w:val="000000"/>
          <w:sz w:val="27"/>
          <w:szCs w:val="27"/>
          <w:lang w:eastAsia="ru-RU"/>
        </w:rPr>
        <w:t>го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поселении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муниципальных правовых актов органов местного самоуправления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>в сельском поселении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применительно к исполнению своих должностных обязанностей.</w:t>
      </w:r>
      <w:proofErr w:type="gramEnd"/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6.3.2. Знание вопросов прохождения муниципальной службы, основ этики и правил делового этикета, делового общения.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6.3.3.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 Квалификационные требования к профессиональным навыкам: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6.4.1. Владение навыками оперативного и качественного выполнения поставленных задач, эффективного планирования служебной деятельности.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6.4.2. Владение навыками по сбору и систематизации информации в установленной сфере деятельности.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6.4.3. Владение навыками работы по взаимодействию со структурными подразделениями органов местного самоуправления </w:t>
      </w:r>
      <w:r w:rsidR="00785815" w:rsidRPr="00785815">
        <w:rPr>
          <w:rFonts w:eastAsia="Times New Roman" w:cs="Times New Roman"/>
          <w:color w:val="000000"/>
          <w:sz w:val="27"/>
          <w:szCs w:val="27"/>
          <w:lang w:eastAsia="ru-RU"/>
        </w:rPr>
        <w:t>в сельском поселении Большеокинский сельсовет муниципального района Мечетлинский район Республики Башкортостан</w:t>
      </w: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, а также организациями и гражданами.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6.4.4. Владение навыками ведения деловых переговоров.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6.4.5. Умение работы с компьютером и другой оргтехникой.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6.4.6. Умение оперативно принимать и реализовывать решения в рамках своей компетенции.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6.4.7. Умение адаптироваться к новой ситуации и применять новые подходы в решении поставленных задач, квалифицированно работать с людьми.</w:t>
      </w:r>
    </w:p>
    <w:p w:rsidR="00593EAD" w:rsidRPr="00593EAD" w:rsidRDefault="00593EAD" w:rsidP="00593EA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93EAD">
        <w:rPr>
          <w:rFonts w:eastAsia="Times New Roman" w:cs="Times New Roman"/>
          <w:color w:val="000000"/>
          <w:sz w:val="27"/>
          <w:szCs w:val="27"/>
          <w:lang w:eastAsia="ru-RU"/>
        </w:rPr>
        <w:t>6.4.8. Систематическое повышение профессиональных знаний.</w:t>
      </w:r>
    </w:p>
    <w:p w:rsidR="004F04D2" w:rsidRDefault="004F04D2" w:rsidP="00593EAD">
      <w:pPr>
        <w:jc w:val="center"/>
      </w:pPr>
      <w:r>
        <w:rPr>
          <w:b/>
        </w:rPr>
        <w:t xml:space="preserve">  </w:t>
      </w:r>
    </w:p>
    <w:sectPr w:rsidR="004F04D2" w:rsidSect="008C217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2"/>
    <w:rsid w:val="00031FF8"/>
    <w:rsid w:val="00327C6B"/>
    <w:rsid w:val="004F04D2"/>
    <w:rsid w:val="00546BF3"/>
    <w:rsid w:val="00593EAD"/>
    <w:rsid w:val="006547C6"/>
    <w:rsid w:val="00731947"/>
    <w:rsid w:val="00785815"/>
    <w:rsid w:val="008C2177"/>
    <w:rsid w:val="009149C9"/>
    <w:rsid w:val="00B92689"/>
    <w:rsid w:val="00BA063D"/>
    <w:rsid w:val="00BC4635"/>
    <w:rsid w:val="00C117AE"/>
    <w:rsid w:val="00CB2F2E"/>
    <w:rsid w:val="00EE01C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3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5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2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0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4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0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2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9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0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4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2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4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1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9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1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8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2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2019-02-19T05:54:00Z</cp:lastPrinted>
  <dcterms:created xsi:type="dcterms:W3CDTF">2019-02-19T07:06:00Z</dcterms:created>
  <dcterms:modified xsi:type="dcterms:W3CDTF">2019-02-19T10:21:00Z</dcterms:modified>
</cp:coreProperties>
</file>