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Ind w:w="250" w:type="dxa"/>
        <w:tblLook w:val="01E0" w:firstRow="1" w:lastRow="1" w:firstColumn="1" w:lastColumn="1" w:noHBand="0" w:noVBand="0"/>
      </w:tblPr>
      <w:tblGrid>
        <w:gridCol w:w="3970"/>
        <w:gridCol w:w="1701"/>
        <w:gridCol w:w="4551"/>
      </w:tblGrid>
      <w:tr w:rsidR="004B3F95" w:rsidRPr="004B3F95" w:rsidTr="004B3F95">
        <w:trPr>
          <w:cantSplit/>
        </w:trPr>
        <w:tc>
          <w:tcPr>
            <w:tcW w:w="3970" w:type="dxa"/>
          </w:tcPr>
          <w:p w:rsidR="004B3F95" w:rsidRPr="004B3F95" w:rsidRDefault="004B3F95" w:rsidP="004B3F95">
            <w:pPr>
              <w:jc w:val="center"/>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БАШ</w:t>
            </w:r>
            <w:proofErr w:type="gramStart"/>
            <w:r w:rsidRPr="004B3F95">
              <w:rPr>
                <w:rFonts w:ascii="TimBashk" w:eastAsia="Times New Roman" w:hAnsi="TimBashk" w:cs="TimBashk"/>
                <w:b/>
                <w:bCs/>
                <w:sz w:val="20"/>
                <w:szCs w:val="20"/>
                <w:lang w:eastAsia="ru-RU"/>
              </w:rPr>
              <w:t>?О</w:t>
            </w:r>
            <w:proofErr w:type="gramEnd"/>
            <w:r w:rsidRPr="004B3F95">
              <w:rPr>
                <w:rFonts w:ascii="TimBashk" w:eastAsia="Times New Roman" w:hAnsi="TimBashk" w:cs="TimBashk"/>
                <w:b/>
                <w:bCs/>
                <w:sz w:val="20"/>
                <w:szCs w:val="20"/>
                <w:lang w:eastAsia="ru-RU"/>
              </w:rPr>
              <w:t>РТОСТАН РЕСПУБЛИКА№Ы</w:t>
            </w:r>
          </w:p>
          <w:p w:rsidR="004B3F95" w:rsidRPr="004B3F95" w:rsidRDefault="004B3F95" w:rsidP="004B3F95">
            <w:pPr>
              <w:jc w:val="center"/>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М</w:t>
            </w:r>
            <w:proofErr w:type="gramStart"/>
            <w:r w:rsidRPr="004B3F95">
              <w:rPr>
                <w:rFonts w:ascii="TimBashk" w:eastAsia="Times New Roman" w:hAnsi="TimBashk" w:cs="TimBashk"/>
                <w:b/>
                <w:bCs/>
                <w:sz w:val="20"/>
                <w:szCs w:val="20"/>
                <w:lang w:eastAsia="ru-RU"/>
              </w:rPr>
              <w:t>»С</w:t>
            </w:r>
            <w:proofErr w:type="gramEnd"/>
            <w:r w:rsidRPr="004B3F95">
              <w:rPr>
                <w:rFonts w:ascii="TimBashk" w:eastAsia="Times New Roman" w:hAnsi="TimBashk" w:cs="TimBashk"/>
                <w:b/>
                <w:bCs/>
                <w:sz w:val="20"/>
                <w:szCs w:val="20"/>
                <w:lang w:eastAsia="ru-RU"/>
              </w:rPr>
              <w:t>ЕТЛЕ РАЙОНЫ</w:t>
            </w:r>
          </w:p>
          <w:p w:rsidR="004B3F95" w:rsidRPr="004B3F95" w:rsidRDefault="004B3F95" w:rsidP="004B3F95">
            <w:pPr>
              <w:keepNext/>
              <w:jc w:val="center"/>
              <w:outlineLvl w:val="3"/>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МУНИЦИПАЛЬ РАЙОНЫНЫ*</w:t>
            </w:r>
          </w:p>
          <w:p w:rsidR="004B3F95" w:rsidRPr="004B3F95" w:rsidRDefault="004B3F95" w:rsidP="004B3F95">
            <w:pPr>
              <w:jc w:val="center"/>
              <w:rPr>
                <w:rFonts w:ascii="TimBashk" w:eastAsia="Times New Roman" w:hAnsi="TimBashk" w:cs="TimBashk"/>
                <w:b/>
                <w:bCs/>
                <w:sz w:val="20"/>
                <w:szCs w:val="20"/>
                <w:lang w:eastAsia="ru-RU"/>
              </w:rPr>
            </w:pPr>
            <w:r w:rsidRPr="004B3F95">
              <w:rPr>
                <w:rFonts w:ascii="Times New Roman" w:eastAsia="Times New Roman" w:hAnsi="Times New Roman" w:cs="Times New Roman"/>
                <w:b/>
                <w:bCs/>
                <w:sz w:val="20"/>
                <w:szCs w:val="20"/>
                <w:lang w:eastAsia="ru-RU"/>
              </w:rPr>
              <w:t xml:space="preserve">ОЛЫ  АКА  </w:t>
            </w:r>
            <w:r w:rsidRPr="004B3F95">
              <w:rPr>
                <w:rFonts w:ascii="TimBashk" w:eastAsia="Times New Roman" w:hAnsi="TimBashk" w:cs="TimBashk"/>
                <w:b/>
                <w:bCs/>
                <w:sz w:val="20"/>
                <w:szCs w:val="20"/>
                <w:lang w:eastAsia="ru-RU"/>
              </w:rPr>
              <w:t>АУЫЛ СОВЕТЫ</w:t>
            </w:r>
          </w:p>
          <w:p w:rsidR="004B3F95" w:rsidRPr="004B3F95" w:rsidRDefault="004B3F95" w:rsidP="004B3F95">
            <w:pPr>
              <w:keepNext/>
              <w:jc w:val="center"/>
              <w:outlineLvl w:val="3"/>
              <w:rPr>
                <w:rFonts w:ascii="TimBashk" w:eastAsia="Times New Roman" w:hAnsi="TimBashk" w:cs="TimBashk"/>
                <w:b/>
                <w:bCs/>
                <w:sz w:val="20"/>
                <w:szCs w:val="20"/>
                <w:lang w:eastAsia="ru-RU"/>
              </w:rPr>
            </w:pPr>
            <w:r w:rsidRPr="004B3F95">
              <w:rPr>
                <w:rFonts w:ascii="TimBashk" w:eastAsia="Times New Roman" w:hAnsi="TimBashk" w:cs="TimBashk"/>
                <w:b/>
                <w:bCs/>
                <w:sz w:val="20"/>
                <w:szCs w:val="20"/>
                <w:lang w:eastAsia="ru-RU"/>
              </w:rPr>
              <w:t>АУЫЛ  БИ</w:t>
            </w:r>
            <w:proofErr w:type="gramStart"/>
            <w:r w:rsidRPr="004B3F95">
              <w:rPr>
                <w:rFonts w:ascii="TimBashk" w:eastAsia="Times New Roman" w:hAnsi="TimBashk" w:cs="TimBashk"/>
                <w:b/>
                <w:bCs/>
                <w:sz w:val="20"/>
                <w:szCs w:val="20"/>
                <w:lang w:eastAsia="ru-RU"/>
              </w:rPr>
              <w:t>Л»</w:t>
            </w:r>
            <w:proofErr w:type="gramEnd"/>
            <w:r w:rsidRPr="004B3F95">
              <w:rPr>
                <w:rFonts w:ascii="TimBashk" w:eastAsia="Times New Roman" w:hAnsi="TimBashk" w:cs="TimBashk"/>
                <w:b/>
                <w:bCs/>
                <w:sz w:val="20"/>
                <w:szCs w:val="20"/>
                <w:lang w:eastAsia="ru-RU"/>
              </w:rPr>
              <w:t>М»№Е СОВЕТЫ</w:t>
            </w:r>
          </w:p>
        </w:tc>
        <w:tc>
          <w:tcPr>
            <w:tcW w:w="1701" w:type="dxa"/>
            <w:vMerge w:val="restart"/>
          </w:tcPr>
          <w:p w:rsidR="004B3F95" w:rsidRPr="004B3F95" w:rsidRDefault="004B3F95" w:rsidP="004B3F95">
            <w:pPr>
              <w:jc w:val="center"/>
              <w:rPr>
                <w:rFonts w:ascii="Bash" w:eastAsia="Times New Roman" w:hAnsi="Bash" w:cs="Bash"/>
                <w:sz w:val="20"/>
                <w:szCs w:val="20"/>
                <w:lang w:eastAsia="ru-RU"/>
              </w:rPr>
            </w:pPr>
            <w:r w:rsidRPr="004B3F95">
              <w:rPr>
                <w:rFonts w:ascii="Times New Roman" w:eastAsia="Times New Roman" w:hAnsi="Times New Roman" w:cs="Times New Roman"/>
                <w:noProof/>
                <w:sz w:val="20"/>
                <w:szCs w:val="20"/>
                <w:lang w:eastAsia="ru-RU"/>
              </w:rPr>
              <w:drawing>
                <wp:inline distT="0" distB="0" distL="0" distR="0" wp14:anchorId="6E00E645" wp14:editId="338ED1B7">
                  <wp:extent cx="704850" cy="981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tcPr>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СОВЕТ СЕЛЬСКОГО ПОСЕЛЕНИЯ</w:t>
            </w:r>
          </w:p>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БОЛЬШЕОКИНСКИЙ СЕЛЬСОВЕТ</w:t>
            </w:r>
          </w:p>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МУНИЦИПАЛЬНОГО РАЙОНА</w:t>
            </w:r>
          </w:p>
          <w:p w:rsidR="004B3F95" w:rsidRPr="004B3F95" w:rsidRDefault="004B3F95" w:rsidP="004B3F95">
            <w:pPr>
              <w:jc w:val="center"/>
              <w:rPr>
                <w:rFonts w:ascii="Times New Roman" w:eastAsia="Times New Roman" w:hAnsi="Times New Roman" w:cs="Times New Roman"/>
                <w:b/>
                <w:bCs/>
                <w:sz w:val="20"/>
                <w:szCs w:val="20"/>
                <w:lang w:eastAsia="ru-RU"/>
              </w:rPr>
            </w:pPr>
            <w:r w:rsidRPr="004B3F95">
              <w:rPr>
                <w:rFonts w:ascii="Times New Roman" w:eastAsia="Times New Roman" w:hAnsi="Times New Roman" w:cs="Times New Roman"/>
                <w:b/>
                <w:bCs/>
                <w:sz w:val="20"/>
                <w:szCs w:val="20"/>
                <w:lang w:eastAsia="ru-RU"/>
              </w:rPr>
              <w:t>МЕЧЕТЛИНСКИЙ РАЙОН</w:t>
            </w:r>
          </w:p>
          <w:p w:rsidR="004B3F95" w:rsidRPr="004B3F95" w:rsidRDefault="004B3F95" w:rsidP="004B3F95">
            <w:pPr>
              <w:jc w:val="center"/>
              <w:rPr>
                <w:rFonts w:ascii="Times New Roman" w:eastAsia="Times New Roman" w:hAnsi="Times New Roman" w:cs="Times New Roman"/>
                <w:sz w:val="20"/>
                <w:szCs w:val="20"/>
                <w:lang w:eastAsia="ru-RU"/>
              </w:rPr>
            </w:pPr>
            <w:r w:rsidRPr="004B3F95">
              <w:rPr>
                <w:rFonts w:ascii="Times New Roman" w:eastAsia="Times New Roman" w:hAnsi="Times New Roman" w:cs="Times New Roman"/>
                <w:b/>
                <w:bCs/>
                <w:sz w:val="20"/>
                <w:szCs w:val="20"/>
                <w:lang w:eastAsia="ru-RU"/>
              </w:rPr>
              <w:t>РЕСПУБЛИКИ БАШКОРТОСТАН</w:t>
            </w:r>
          </w:p>
        </w:tc>
      </w:tr>
      <w:tr w:rsidR="004B3F95" w:rsidRPr="004B3F95" w:rsidTr="004B3F95">
        <w:trPr>
          <w:cantSplit/>
        </w:trPr>
        <w:tc>
          <w:tcPr>
            <w:tcW w:w="3970" w:type="dxa"/>
          </w:tcPr>
          <w:p w:rsidR="004B3F95" w:rsidRPr="004B3F95" w:rsidRDefault="004B3F95" w:rsidP="004B3F95">
            <w:pPr>
              <w:jc w:val="center"/>
              <w:rPr>
                <w:rFonts w:ascii="Times New Roman" w:eastAsia="Times New Roman" w:hAnsi="Times New Roman" w:cs="Times New Roman"/>
                <w:sz w:val="16"/>
                <w:szCs w:val="16"/>
                <w:lang w:eastAsia="ru-RU"/>
              </w:rPr>
            </w:pPr>
            <w:r w:rsidRPr="004B3F95">
              <w:rPr>
                <w:rFonts w:ascii="Times New Roman" w:eastAsia="Times New Roman" w:hAnsi="Times New Roman" w:cs="Times New Roman"/>
                <w:sz w:val="16"/>
                <w:szCs w:val="16"/>
                <w:lang w:eastAsia="ru-RU"/>
              </w:rPr>
              <w:t>452554Олы Ака</w:t>
            </w:r>
            <w:r w:rsidRPr="004B3F95">
              <w:rPr>
                <w:rFonts w:ascii="TimBashk" w:eastAsia="Times New Roman" w:hAnsi="TimBashk" w:cs="TimBashk"/>
                <w:sz w:val="16"/>
                <w:szCs w:val="16"/>
                <w:lang w:eastAsia="ru-RU"/>
              </w:rPr>
              <w:t xml:space="preserve"> </w:t>
            </w:r>
            <w:proofErr w:type="spellStart"/>
            <w:r w:rsidRPr="004B3F95">
              <w:rPr>
                <w:rFonts w:ascii="TimBashk" w:eastAsia="Times New Roman" w:hAnsi="TimBashk" w:cs="TimBashk"/>
                <w:sz w:val="16"/>
                <w:szCs w:val="16"/>
                <w:lang w:eastAsia="ru-RU"/>
              </w:rPr>
              <w:t>ауылы</w:t>
            </w:r>
            <w:proofErr w:type="spellEnd"/>
            <w:r w:rsidRPr="004B3F95">
              <w:rPr>
                <w:rFonts w:ascii="TimBashk" w:eastAsia="Times New Roman" w:hAnsi="TimBashk" w:cs="TimBashk"/>
                <w:sz w:val="16"/>
                <w:szCs w:val="16"/>
                <w:lang w:eastAsia="ru-RU"/>
              </w:rPr>
              <w:t xml:space="preserve">, </w:t>
            </w:r>
            <w:proofErr w:type="spellStart"/>
            <w:r w:rsidRPr="004B3F95">
              <w:rPr>
                <w:rFonts w:ascii="TimBashk" w:eastAsia="Times New Roman" w:hAnsi="TimBashk" w:cs="TimBashk"/>
                <w:sz w:val="16"/>
                <w:szCs w:val="16"/>
                <w:lang w:eastAsia="ru-RU"/>
              </w:rPr>
              <w:t>Тыныслык</w:t>
            </w:r>
            <w:proofErr w:type="spellEnd"/>
            <w:r w:rsidRPr="004B3F95">
              <w:rPr>
                <w:rFonts w:ascii="TimBashk" w:eastAsia="Times New Roman" w:hAnsi="TimBashk" w:cs="TimBashk"/>
                <w:sz w:val="16"/>
                <w:szCs w:val="16"/>
                <w:lang w:eastAsia="ru-RU"/>
              </w:rPr>
              <w:t xml:space="preserve"> урамы-</w:t>
            </w:r>
            <w:r w:rsidRPr="004B3F95">
              <w:rPr>
                <w:rFonts w:ascii="Times New Roman" w:eastAsia="Times New Roman" w:hAnsi="Times New Roman" w:cs="Times New Roman"/>
                <w:sz w:val="16"/>
                <w:szCs w:val="16"/>
                <w:lang w:eastAsia="ru-RU"/>
              </w:rPr>
              <w:t xml:space="preserve">45 </w:t>
            </w:r>
          </w:p>
          <w:p w:rsidR="004B3F95" w:rsidRPr="004B3F95" w:rsidRDefault="004B3F95" w:rsidP="004B3F95">
            <w:pPr>
              <w:jc w:val="center"/>
              <w:rPr>
                <w:rFonts w:ascii="Times New Roman" w:eastAsia="Times New Roman" w:hAnsi="Times New Roman" w:cs="Times New Roman"/>
                <w:sz w:val="16"/>
                <w:szCs w:val="16"/>
                <w:lang w:eastAsia="ru-RU"/>
              </w:rPr>
            </w:pPr>
            <w:r w:rsidRPr="004B3F95">
              <w:rPr>
                <w:rFonts w:ascii="Times New Roman" w:eastAsia="Times New Roman" w:hAnsi="Times New Roman" w:cs="Times New Roman"/>
                <w:sz w:val="16"/>
                <w:szCs w:val="16"/>
                <w:lang w:eastAsia="ru-RU"/>
              </w:rPr>
              <w:t>Тел. 2-59-58</w:t>
            </w:r>
          </w:p>
        </w:tc>
        <w:tc>
          <w:tcPr>
            <w:tcW w:w="0" w:type="auto"/>
            <w:vMerge/>
            <w:vAlign w:val="center"/>
          </w:tcPr>
          <w:p w:rsidR="004B3F95" w:rsidRPr="004B3F95" w:rsidRDefault="004B3F95" w:rsidP="004B3F95">
            <w:pPr>
              <w:rPr>
                <w:rFonts w:ascii="Bash" w:eastAsia="Times New Roman" w:hAnsi="Bash" w:cs="Bash"/>
                <w:sz w:val="20"/>
                <w:szCs w:val="20"/>
                <w:lang w:eastAsia="ru-RU"/>
              </w:rPr>
            </w:pPr>
          </w:p>
        </w:tc>
        <w:tc>
          <w:tcPr>
            <w:tcW w:w="4551" w:type="dxa"/>
          </w:tcPr>
          <w:p w:rsidR="004B3F95" w:rsidRPr="004B3F95" w:rsidRDefault="004B3F95" w:rsidP="004B3F95">
            <w:pPr>
              <w:jc w:val="center"/>
              <w:rPr>
                <w:rFonts w:ascii="Times New Roman" w:eastAsia="Times New Roman" w:hAnsi="Times New Roman" w:cs="Times New Roman"/>
                <w:sz w:val="16"/>
                <w:szCs w:val="16"/>
                <w:lang w:eastAsia="ru-RU"/>
              </w:rPr>
            </w:pPr>
            <w:r w:rsidRPr="004B3F95">
              <w:rPr>
                <w:rFonts w:ascii="Times New Roman" w:eastAsia="Times New Roman" w:hAnsi="Times New Roman" w:cs="Times New Roman"/>
                <w:sz w:val="16"/>
                <w:szCs w:val="16"/>
                <w:lang w:eastAsia="ru-RU"/>
              </w:rPr>
              <w:t>452554,с</w:t>
            </w:r>
            <w:proofErr w:type="gramStart"/>
            <w:r w:rsidRPr="004B3F95">
              <w:rPr>
                <w:rFonts w:ascii="Times New Roman" w:eastAsia="Times New Roman" w:hAnsi="Times New Roman" w:cs="Times New Roman"/>
                <w:sz w:val="16"/>
                <w:szCs w:val="16"/>
                <w:lang w:eastAsia="ru-RU"/>
              </w:rPr>
              <w:t>.Б</w:t>
            </w:r>
            <w:proofErr w:type="gramEnd"/>
            <w:r w:rsidRPr="004B3F95">
              <w:rPr>
                <w:rFonts w:ascii="Times New Roman" w:eastAsia="Times New Roman" w:hAnsi="Times New Roman" w:cs="Times New Roman"/>
                <w:sz w:val="16"/>
                <w:szCs w:val="16"/>
                <w:lang w:eastAsia="ru-RU"/>
              </w:rPr>
              <w:t>ольшая Ока, ул. Мира 45</w:t>
            </w:r>
          </w:p>
          <w:p w:rsidR="004B3F95" w:rsidRPr="004B3F95" w:rsidRDefault="004B3F95" w:rsidP="004B3F95">
            <w:pPr>
              <w:jc w:val="center"/>
              <w:rPr>
                <w:rFonts w:ascii="Times New Roman" w:eastAsia="Times New Roman" w:hAnsi="Times New Roman" w:cs="Times New Roman"/>
                <w:lang w:eastAsia="ru-RU"/>
              </w:rPr>
            </w:pPr>
            <w:r w:rsidRPr="004B3F95">
              <w:rPr>
                <w:rFonts w:ascii="Times New Roman" w:eastAsia="Times New Roman" w:hAnsi="Times New Roman" w:cs="Times New Roman"/>
                <w:sz w:val="16"/>
                <w:szCs w:val="16"/>
                <w:lang w:eastAsia="ru-RU"/>
              </w:rPr>
              <w:t>Тел. 2-59-58</w:t>
            </w:r>
          </w:p>
        </w:tc>
      </w:tr>
    </w:tbl>
    <w:p w:rsidR="004B3F95" w:rsidRPr="004B3F95" w:rsidRDefault="004B3F95" w:rsidP="004B3F95">
      <w:pPr>
        <w:jc w:val="center"/>
        <w:rPr>
          <w:rFonts w:ascii="Bash" w:eastAsia="Times New Roman" w:hAnsi="Bash" w:cs="Bash"/>
          <w:sz w:val="18"/>
          <w:szCs w:val="18"/>
          <w:lang w:eastAsia="ru-RU"/>
        </w:rPr>
      </w:pPr>
      <w:r w:rsidRPr="004B3F95">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06C572B" wp14:editId="4758DD3E">
                <wp:simplePos x="0" y="0"/>
                <wp:positionH relativeFrom="column">
                  <wp:posOffset>47625</wp:posOffset>
                </wp:positionH>
                <wp:positionV relativeFrom="paragraph">
                  <wp:posOffset>32385</wp:posOffset>
                </wp:positionV>
                <wp:extent cx="6410325" cy="0"/>
                <wp:effectExtent l="34290"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pt" to="5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dGWgIAAGoEAAAOAAAAZHJzL2Uyb0RvYy54bWysVN1u0zAUvkfiHSzfd0m6t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" strokeweight="4.5pt">
                <v:stroke linestyle="thinThick"/>
              </v:line>
            </w:pict>
          </mc:Fallback>
        </mc:AlternateContent>
      </w:r>
    </w:p>
    <w:p w:rsidR="004B3F95" w:rsidRPr="004B3F95" w:rsidRDefault="004B3F95" w:rsidP="004B3F95">
      <w:pPr>
        <w:spacing w:before="120" w:after="120"/>
        <w:rPr>
          <w:rFonts w:ascii="TimBashk" w:eastAsia="Times New Roman" w:hAnsi="TimBashk" w:cs="TimBashk"/>
          <w:b/>
          <w:bCs/>
          <w:sz w:val="28"/>
          <w:szCs w:val="28"/>
          <w:lang w:eastAsia="ru-RU"/>
        </w:rPr>
      </w:pPr>
      <w:r w:rsidRPr="004B3F95">
        <w:rPr>
          <w:rFonts w:ascii="TimBashk" w:eastAsia="Times New Roman" w:hAnsi="TimBashk" w:cs="TimBashk"/>
          <w:b/>
          <w:bCs/>
          <w:sz w:val="28"/>
          <w:szCs w:val="28"/>
          <w:lang w:eastAsia="ru-RU"/>
        </w:rPr>
        <w:t xml:space="preserve">                       ?АРАР</w:t>
      </w:r>
      <w:r w:rsidRPr="004B3F95">
        <w:rPr>
          <w:rFonts w:ascii="TimBashk" w:eastAsia="Times New Roman" w:hAnsi="TimBashk" w:cs="TimBashk"/>
          <w:b/>
          <w:bCs/>
          <w:sz w:val="28"/>
          <w:szCs w:val="28"/>
          <w:lang w:eastAsia="ru-RU"/>
        </w:rPr>
        <w:tab/>
      </w:r>
      <w:r w:rsidRPr="004B3F95">
        <w:rPr>
          <w:rFonts w:ascii="TimBashk" w:eastAsia="Times New Roman" w:hAnsi="TimBashk" w:cs="TimBashk"/>
          <w:b/>
          <w:bCs/>
          <w:sz w:val="28"/>
          <w:szCs w:val="28"/>
          <w:lang w:eastAsia="ru-RU"/>
        </w:rPr>
        <w:tab/>
        <w:t xml:space="preserve">   </w:t>
      </w:r>
      <w:r w:rsidRPr="004B3F95">
        <w:rPr>
          <w:rFonts w:ascii="TimBashk" w:eastAsia="Times New Roman" w:hAnsi="TimBashk" w:cs="TimBashk"/>
          <w:b/>
          <w:bCs/>
          <w:sz w:val="28"/>
          <w:szCs w:val="28"/>
          <w:lang w:val="tt-RU" w:eastAsia="ru-RU"/>
        </w:rPr>
        <w:t xml:space="preserve">          </w:t>
      </w:r>
      <w:r w:rsidRPr="004B3F95">
        <w:rPr>
          <w:rFonts w:ascii="Times New Roman" w:eastAsia="Times New Roman" w:hAnsi="Times New Roman" w:cs="Times New Roman"/>
          <w:b/>
          <w:bCs/>
          <w:sz w:val="28"/>
          <w:szCs w:val="28"/>
          <w:lang w:val="tt-RU" w:eastAsia="ru-RU"/>
        </w:rPr>
        <w:t>№  11</w:t>
      </w:r>
      <w:r>
        <w:rPr>
          <w:rFonts w:ascii="Times New Roman" w:eastAsia="Times New Roman" w:hAnsi="Times New Roman" w:cs="Times New Roman"/>
          <w:b/>
          <w:bCs/>
          <w:sz w:val="28"/>
          <w:szCs w:val="28"/>
          <w:lang w:val="tt-RU" w:eastAsia="ru-RU"/>
        </w:rPr>
        <w:t>3</w:t>
      </w:r>
      <w:r w:rsidRPr="004B3F95">
        <w:rPr>
          <w:rFonts w:ascii="TimBashk" w:eastAsia="Times New Roman" w:hAnsi="TimBashk" w:cs="TimBashk"/>
          <w:b/>
          <w:bCs/>
          <w:sz w:val="28"/>
          <w:szCs w:val="28"/>
          <w:lang w:eastAsia="ru-RU"/>
        </w:rPr>
        <w:tab/>
        <w:t xml:space="preserve">  </w:t>
      </w:r>
      <w:r w:rsidRPr="004B3F95">
        <w:rPr>
          <w:rFonts w:ascii="TimBashk" w:eastAsia="Times New Roman" w:hAnsi="TimBashk" w:cs="TimBashk"/>
          <w:b/>
          <w:bCs/>
          <w:sz w:val="28"/>
          <w:szCs w:val="28"/>
          <w:lang w:val="tt-RU" w:eastAsia="ru-RU"/>
        </w:rPr>
        <w:t xml:space="preserve">                      </w:t>
      </w:r>
      <w:r w:rsidRPr="004B3F95">
        <w:rPr>
          <w:rFonts w:ascii="TimBashk" w:eastAsia="Times New Roman" w:hAnsi="TimBashk" w:cs="TimBashk"/>
          <w:b/>
          <w:bCs/>
          <w:sz w:val="28"/>
          <w:szCs w:val="28"/>
          <w:lang w:eastAsia="ru-RU"/>
        </w:rPr>
        <w:t xml:space="preserve">РЕШЕНИЕ  </w:t>
      </w:r>
    </w:p>
    <w:p w:rsidR="004B3F95" w:rsidRPr="004B3F95" w:rsidRDefault="004B3F95" w:rsidP="004B3F95">
      <w:pPr>
        <w:ind w:firstLine="180"/>
        <w:rPr>
          <w:rFonts w:ascii="Times New Roman" w:eastAsia="Times New Roman" w:hAnsi="Times New Roman" w:cs="Times New Roman"/>
          <w:sz w:val="28"/>
          <w:szCs w:val="28"/>
          <w:lang w:eastAsia="ru-RU"/>
        </w:rPr>
      </w:pPr>
      <w:r w:rsidRPr="004B3F95">
        <w:rPr>
          <w:rFonts w:ascii="Times New Roman" w:eastAsia="Times New Roman" w:hAnsi="Times New Roman" w:cs="Times New Roman"/>
          <w:sz w:val="28"/>
          <w:szCs w:val="28"/>
          <w:lang w:eastAsia="ru-RU"/>
        </w:rPr>
        <w:t xml:space="preserve">               05 июнь  2017 </w:t>
      </w:r>
      <w:proofErr w:type="gramStart"/>
      <w:r w:rsidRPr="004B3F95">
        <w:rPr>
          <w:rFonts w:ascii="Times New Roman" w:eastAsia="Times New Roman" w:hAnsi="Times New Roman" w:cs="Times New Roman"/>
          <w:sz w:val="28"/>
          <w:szCs w:val="28"/>
          <w:lang w:eastAsia="ru-RU"/>
        </w:rPr>
        <w:t>й.                                                        от</w:t>
      </w:r>
      <w:proofErr w:type="gramEnd"/>
      <w:r w:rsidRPr="004B3F95">
        <w:rPr>
          <w:rFonts w:ascii="Times New Roman" w:eastAsia="Times New Roman" w:hAnsi="Times New Roman" w:cs="Times New Roman"/>
          <w:sz w:val="28"/>
          <w:szCs w:val="28"/>
          <w:lang w:eastAsia="ru-RU"/>
        </w:rPr>
        <w:t xml:space="preserve"> 05 июня  2017 г.</w:t>
      </w:r>
    </w:p>
    <w:p w:rsidR="004B3F95" w:rsidRPr="004B3F95" w:rsidRDefault="004B3F95" w:rsidP="003A4ECD">
      <w:pPr>
        <w:jc w:val="center"/>
        <w:rPr>
          <w:rFonts w:ascii="Times New Roman" w:hAnsi="Times New Roman" w:cs="Times New Roman"/>
          <w:b/>
        </w:rPr>
      </w:pPr>
    </w:p>
    <w:p w:rsidR="00706C2C" w:rsidRDefault="00706C2C" w:rsidP="00F37FAE">
      <w:pPr>
        <w:jc w:val="center"/>
        <w:rPr>
          <w:rFonts w:ascii="Times New Roman" w:hAnsi="Times New Roman" w:cs="Times New Roman"/>
          <w:b/>
          <w:sz w:val="28"/>
        </w:rPr>
      </w:pPr>
    </w:p>
    <w:p w:rsidR="00F37FAE" w:rsidRPr="00F37FAE" w:rsidRDefault="003A4ECD" w:rsidP="00F37FAE">
      <w:pPr>
        <w:jc w:val="center"/>
        <w:rPr>
          <w:rFonts w:ascii="Times New Roman" w:hAnsi="Times New Roman" w:cs="Times New Roman"/>
          <w:b/>
          <w:sz w:val="28"/>
          <w:szCs w:val="28"/>
        </w:rPr>
      </w:pPr>
      <w:r w:rsidRPr="003A4ECD">
        <w:rPr>
          <w:rFonts w:ascii="Times New Roman" w:hAnsi="Times New Roman" w:cs="Times New Roman"/>
          <w:b/>
          <w:sz w:val="28"/>
        </w:rPr>
        <w:t xml:space="preserve"> Об утверждении </w:t>
      </w:r>
      <w:r w:rsidR="00F37FAE" w:rsidRPr="00F37FAE">
        <w:rPr>
          <w:rFonts w:ascii="Times New Roman" w:hAnsi="Times New Roman" w:cs="Times New Roman"/>
          <w:b/>
          <w:sz w:val="28"/>
          <w:szCs w:val="28"/>
        </w:rPr>
        <w:t>местных нормативов</w:t>
      </w:r>
      <w:r w:rsidR="00BC5CDF">
        <w:rPr>
          <w:rFonts w:ascii="Times New Roman" w:hAnsi="Times New Roman" w:cs="Times New Roman"/>
          <w:b/>
          <w:sz w:val="28"/>
          <w:szCs w:val="28"/>
        </w:rPr>
        <w:t xml:space="preserve"> </w:t>
      </w:r>
      <w:r w:rsidR="00F37FAE" w:rsidRPr="00F37FAE">
        <w:rPr>
          <w:rFonts w:ascii="Times New Roman" w:hAnsi="Times New Roman" w:cs="Times New Roman"/>
          <w:b/>
          <w:sz w:val="28"/>
          <w:szCs w:val="28"/>
        </w:rPr>
        <w:t>градостроительного проектирования</w:t>
      </w:r>
    </w:p>
    <w:p w:rsidR="00F37FAE" w:rsidRPr="00F37FAE" w:rsidRDefault="00F37FAE" w:rsidP="00F37FAE">
      <w:pPr>
        <w:jc w:val="center"/>
        <w:rPr>
          <w:rFonts w:ascii="Times New Roman" w:hAnsi="Times New Roman" w:cs="Times New Roman"/>
          <w:b/>
          <w:sz w:val="28"/>
          <w:szCs w:val="28"/>
        </w:rPr>
      </w:pPr>
      <w:r w:rsidRPr="00F37FAE">
        <w:rPr>
          <w:rFonts w:ascii="Times New Roman" w:hAnsi="Times New Roman" w:cs="Times New Roman"/>
          <w:b/>
          <w:sz w:val="28"/>
          <w:szCs w:val="28"/>
        </w:rPr>
        <w:t>сельского поселения</w:t>
      </w:r>
      <w:r w:rsidR="00BC5CDF">
        <w:rPr>
          <w:rFonts w:ascii="Times New Roman" w:hAnsi="Times New Roman" w:cs="Times New Roman"/>
          <w:b/>
          <w:sz w:val="28"/>
          <w:szCs w:val="28"/>
        </w:rPr>
        <w:t xml:space="preserve"> Большеокин</w:t>
      </w:r>
      <w:bookmarkStart w:id="0" w:name="_GoBack"/>
      <w:bookmarkEnd w:id="0"/>
      <w:r w:rsidR="00BC5CDF">
        <w:rPr>
          <w:rFonts w:ascii="Times New Roman" w:hAnsi="Times New Roman" w:cs="Times New Roman"/>
          <w:b/>
          <w:sz w:val="28"/>
          <w:szCs w:val="28"/>
        </w:rPr>
        <w:t>ский сельсовет муниципального района Мечетлинский район Республики Башкортостан</w:t>
      </w:r>
    </w:p>
    <w:p w:rsidR="00F37FAE" w:rsidRDefault="00F37FAE" w:rsidP="00F37FAE">
      <w:pPr>
        <w:jc w:val="center"/>
        <w:rPr>
          <w:rFonts w:ascii="Times New Roman" w:hAnsi="Times New Roman" w:cs="Times New Roman"/>
          <w:b/>
        </w:rPr>
      </w:pPr>
    </w:p>
    <w:p w:rsidR="00F37FAE" w:rsidRDefault="00F37FAE" w:rsidP="00F37FAE">
      <w:pPr>
        <w:jc w:val="center"/>
        <w:rPr>
          <w:rFonts w:ascii="Times New Roman" w:hAnsi="Times New Roman" w:cs="Times New Roman"/>
          <w:b/>
        </w:rPr>
      </w:pPr>
    </w:p>
    <w:p w:rsidR="00F37FAE" w:rsidRPr="009442A4" w:rsidRDefault="00F37FAE" w:rsidP="00F37FAE">
      <w:pPr>
        <w:jc w:val="both"/>
        <w:rPr>
          <w:rFonts w:ascii="Times New Roman" w:hAnsi="Times New Roman" w:cs="Times New Roman"/>
          <w:sz w:val="28"/>
          <w:szCs w:val="28"/>
        </w:rPr>
      </w:pPr>
      <w:r>
        <w:rPr>
          <w:rFonts w:ascii="Times New Roman" w:hAnsi="Times New Roman" w:cs="Times New Roman"/>
        </w:rPr>
        <w:t xml:space="preserve">           </w:t>
      </w:r>
      <w:r w:rsidRPr="009442A4">
        <w:rPr>
          <w:rFonts w:ascii="Times New Roman" w:hAnsi="Times New Roman" w:cs="Times New Roman"/>
          <w:sz w:val="28"/>
          <w:szCs w:val="28"/>
        </w:rPr>
        <w:t xml:space="preserve">В соответствии с законодательством Российской Федерации и Республики Башкортостан Совет сельского поселения </w:t>
      </w:r>
      <w:r w:rsidR="004B3F95">
        <w:rPr>
          <w:rFonts w:ascii="Times New Roman" w:hAnsi="Times New Roman" w:cs="Times New Roman"/>
          <w:sz w:val="28"/>
          <w:szCs w:val="28"/>
        </w:rPr>
        <w:t>Большеокинский</w:t>
      </w:r>
      <w:r w:rsidRPr="009442A4">
        <w:rPr>
          <w:rFonts w:ascii="Times New Roman" w:hAnsi="Times New Roman" w:cs="Times New Roman"/>
          <w:sz w:val="28"/>
          <w:szCs w:val="28"/>
        </w:rPr>
        <w:t xml:space="preserve"> сельсовет муниципального района Мечетлинский район Республики Башкортостан </w:t>
      </w:r>
      <w:proofErr w:type="gramStart"/>
      <w:r w:rsidRPr="009442A4">
        <w:rPr>
          <w:rFonts w:ascii="Times New Roman" w:hAnsi="Times New Roman" w:cs="Times New Roman"/>
          <w:sz w:val="28"/>
          <w:szCs w:val="28"/>
        </w:rPr>
        <w:t>р</w:t>
      </w:r>
      <w:proofErr w:type="gramEnd"/>
      <w:r w:rsidR="004B3F95">
        <w:rPr>
          <w:rFonts w:ascii="Times New Roman" w:hAnsi="Times New Roman" w:cs="Times New Roman"/>
          <w:sz w:val="28"/>
          <w:szCs w:val="28"/>
        </w:rPr>
        <w:t xml:space="preserve"> </w:t>
      </w:r>
      <w:r w:rsidRPr="009442A4">
        <w:rPr>
          <w:rFonts w:ascii="Times New Roman" w:hAnsi="Times New Roman" w:cs="Times New Roman"/>
          <w:sz w:val="28"/>
          <w:szCs w:val="28"/>
        </w:rPr>
        <w:t>е</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ш</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и</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л:</w:t>
      </w:r>
    </w:p>
    <w:p w:rsidR="00F37FAE" w:rsidRPr="009442A4" w:rsidRDefault="00F37FAE" w:rsidP="004B3F95">
      <w:pPr>
        <w:ind w:firstLine="709"/>
        <w:jc w:val="both"/>
        <w:rPr>
          <w:rFonts w:ascii="Times New Roman" w:hAnsi="Times New Roman" w:cs="Times New Roman"/>
          <w:sz w:val="28"/>
          <w:szCs w:val="28"/>
        </w:rPr>
      </w:pPr>
      <w:r w:rsidRPr="009442A4">
        <w:rPr>
          <w:rFonts w:ascii="Times New Roman" w:hAnsi="Times New Roman" w:cs="Times New Roman"/>
          <w:sz w:val="28"/>
          <w:szCs w:val="28"/>
        </w:rPr>
        <w:t>1.</w:t>
      </w:r>
      <w:r w:rsidR="004B3F95">
        <w:rPr>
          <w:rFonts w:ascii="Times New Roman" w:hAnsi="Times New Roman" w:cs="Times New Roman"/>
          <w:sz w:val="28"/>
          <w:szCs w:val="28"/>
        </w:rPr>
        <w:t xml:space="preserve"> </w:t>
      </w:r>
      <w:r w:rsidRPr="009442A4">
        <w:rPr>
          <w:rFonts w:ascii="Times New Roman" w:hAnsi="Times New Roman" w:cs="Times New Roman"/>
          <w:sz w:val="28"/>
          <w:szCs w:val="28"/>
        </w:rPr>
        <w:t>Утвердить местные нормативы градостроительного проектирования сельского поселения.</w:t>
      </w:r>
      <w:r w:rsidR="009442A4">
        <w:rPr>
          <w:rFonts w:ascii="Times New Roman" w:hAnsi="Times New Roman" w:cs="Times New Roman"/>
          <w:sz w:val="28"/>
          <w:szCs w:val="28"/>
        </w:rPr>
        <w:t xml:space="preserve"> Приложение № 1</w:t>
      </w:r>
      <w:r w:rsidR="00BC5CDF">
        <w:rPr>
          <w:rFonts w:ascii="Times New Roman" w:hAnsi="Times New Roman" w:cs="Times New Roman"/>
          <w:sz w:val="28"/>
          <w:szCs w:val="28"/>
        </w:rPr>
        <w:t>.</w:t>
      </w:r>
    </w:p>
    <w:p w:rsidR="009442A4" w:rsidRDefault="009442A4" w:rsidP="004B3F95">
      <w:pPr>
        <w:pStyle w:val="a4"/>
        <w:spacing w:after="0"/>
        <w:ind w:firstLine="709"/>
        <w:jc w:val="both"/>
        <w:rPr>
          <w:b/>
          <w:bCs/>
          <w:sz w:val="28"/>
        </w:rPr>
      </w:pPr>
      <w:r>
        <w:rPr>
          <w:sz w:val="28"/>
        </w:rPr>
        <w:t>2.</w:t>
      </w:r>
      <w:r w:rsidR="004B3F95">
        <w:rPr>
          <w:sz w:val="28"/>
        </w:rPr>
        <w:t xml:space="preserve">  </w:t>
      </w:r>
      <w:r>
        <w:rPr>
          <w:sz w:val="28"/>
        </w:rPr>
        <w:t xml:space="preserve">Настоящее решение вступает в силу с момента подписания. </w:t>
      </w:r>
    </w:p>
    <w:p w:rsidR="009442A4" w:rsidRDefault="009442A4" w:rsidP="004B3F95">
      <w:pPr>
        <w:pStyle w:val="a4"/>
        <w:spacing w:after="0"/>
        <w:ind w:firstLine="709"/>
        <w:jc w:val="both"/>
        <w:rPr>
          <w:b/>
          <w:bCs/>
          <w:sz w:val="28"/>
        </w:rPr>
      </w:pPr>
      <w:r>
        <w:rPr>
          <w:sz w:val="28"/>
        </w:rPr>
        <w:t>3.</w:t>
      </w:r>
      <w:r w:rsidR="004B3F95">
        <w:rPr>
          <w:sz w:val="28"/>
        </w:rPr>
        <w:t xml:space="preserve"> </w:t>
      </w:r>
      <w:r>
        <w:rPr>
          <w:sz w:val="28"/>
        </w:rPr>
        <w:t xml:space="preserve">Настоящее решение разместить в сети общего доступа «Интернет» на официальном сайте Администрации сельского поселения </w:t>
      </w:r>
      <w:r w:rsidR="004B3F95">
        <w:rPr>
          <w:sz w:val="28"/>
        </w:rPr>
        <w:t>Большеокинский</w:t>
      </w:r>
      <w:r>
        <w:rPr>
          <w:sz w:val="28"/>
        </w:rPr>
        <w:t xml:space="preserve">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w:t>
      </w:r>
      <w:r w:rsidR="004B3F95">
        <w:rPr>
          <w:sz w:val="28"/>
        </w:rPr>
        <w:t>Большеокинский</w:t>
      </w:r>
      <w:r>
        <w:rPr>
          <w:sz w:val="28"/>
        </w:rPr>
        <w:t xml:space="preserve"> сельсовет муниципального района Мечетлинский район Республики Башкортостан. </w:t>
      </w:r>
    </w:p>
    <w:p w:rsidR="00F37FAE" w:rsidRDefault="00F37FAE" w:rsidP="00F37FAE">
      <w:pPr>
        <w:jc w:val="both"/>
        <w:rPr>
          <w:rFonts w:ascii="Times New Roman" w:hAnsi="Times New Roman" w:cs="Times New Roman"/>
        </w:rPr>
      </w:pPr>
      <w:r>
        <w:rPr>
          <w:rFonts w:ascii="Times New Roman" w:hAnsi="Times New Roman" w:cs="Times New Roman"/>
        </w:rPr>
        <w:t xml:space="preserve"> </w:t>
      </w:r>
    </w:p>
    <w:p w:rsidR="003A4ECD" w:rsidRPr="00F37FAE" w:rsidRDefault="003A4ECD" w:rsidP="00F37FAE">
      <w:pPr>
        <w:jc w:val="both"/>
        <w:outlineLvl w:val="0"/>
        <w:rPr>
          <w:rFonts w:ascii="Times New Roman" w:hAnsi="Times New Roman" w:cs="Times New Roman"/>
          <w:sz w:val="28"/>
        </w:rPr>
      </w:pPr>
    </w:p>
    <w:p w:rsidR="003A4ECD" w:rsidRPr="009442A4" w:rsidRDefault="009442A4" w:rsidP="004B3F95">
      <w:pPr>
        <w:rPr>
          <w:rFonts w:ascii="Times New Roman" w:hAnsi="Times New Roman" w:cs="Times New Roman"/>
          <w:sz w:val="28"/>
          <w:szCs w:val="28"/>
        </w:rPr>
      </w:pPr>
      <w:r w:rsidRPr="009442A4">
        <w:rPr>
          <w:rFonts w:ascii="Times New Roman" w:hAnsi="Times New Roman" w:cs="Times New Roman"/>
          <w:sz w:val="28"/>
          <w:szCs w:val="28"/>
        </w:rPr>
        <w:t>Глава</w:t>
      </w:r>
      <w:r w:rsidR="004B3F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4B3F95">
        <w:rPr>
          <w:rFonts w:ascii="Times New Roman" w:hAnsi="Times New Roman" w:cs="Times New Roman"/>
          <w:sz w:val="28"/>
          <w:szCs w:val="28"/>
        </w:rPr>
        <w:t xml:space="preserve">      </w:t>
      </w:r>
      <w:r w:rsidR="00706C2C">
        <w:rPr>
          <w:rFonts w:ascii="Times New Roman" w:hAnsi="Times New Roman" w:cs="Times New Roman"/>
          <w:sz w:val="28"/>
          <w:szCs w:val="28"/>
        </w:rPr>
        <w:t xml:space="preserve">   </w:t>
      </w:r>
      <w:r w:rsidR="004B3F95">
        <w:rPr>
          <w:rFonts w:ascii="Times New Roman" w:hAnsi="Times New Roman" w:cs="Times New Roman"/>
          <w:sz w:val="28"/>
          <w:szCs w:val="28"/>
        </w:rPr>
        <w:t xml:space="preserve">              В.И. </w:t>
      </w:r>
      <w:proofErr w:type="spellStart"/>
      <w:r w:rsidR="004B3F95">
        <w:rPr>
          <w:rFonts w:ascii="Times New Roman" w:hAnsi="Times New Roman" w:cs="Times New Roman"/>
          <w:sz w:val="28"/>
          <w:szCs w:val="28"/>
        </w:rPr>
        <w:t>Шагибитдинов</w:t>
      </w:r>
      <w:proofErr w:type="spellEnd"/>
    </w:p>
    <w:p w:rsidR="003A4ECD" w:rsidRDefault="003A4ECD" w:rsidP="009442A4">
      <w:pPr>
        <w:jc w:val="both"/>
        <w:rPr>
          <w:rFonts w:ascii="Times New Roman" w:hAnsi="Times New Roman" w:cs="Times New Roman"/>
        </w:rPr>
      </w:pPr>
    </w:p>
    <w:p w:rsidR="003A4ECD" w:rsidRDefault="003A4ECD"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4B3F95" w:rsidRDefault="004B3F95"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801B0C" w:rsidRPr="00706C2C" w:rsidRDefault="00801B0C" w:rsidP="00801B0C">
      <w:pPr>
        <w:ind w:left="5940"/>
        <w:rPr>
          <w:rFonts w:ascii="Times New Roman" w:hAnsi="Times New Roman" w:cs="Times New Roman"/>
        </w:rPr>
      </w:pPr>
      <w:r w:rsidRPr="00706C2C">
        <w:rPr>
          <w:rFonts w:ascii="Times New Roman" w:hAnsi="Times New Roman" w:cs="Times New Roman"/>
        </w:rPr>
        <w:lastRenderedPageBreak/>
        <w:t>Приложение 1</w:t>
      </w:r>
    </w:p>
    <w:p w:rsidR="00801B0C" w:rsidRPr="00706C2C" w:rsidRDefault="00801B0C" w:rsidP="00801B0C">
      <w:pPr>
        <w:ind w:left="5940"/>
        <w:rPr>
          <w:rFonts w:ascii="Times New Roman" w:hAnsi="Times New Roman" w:cs="Times New Roman"/>
        </w:rPr>
      </w:pPr>
      <w:r w:rsidRPr="00706C2C">
        <w:rPr>
          <w:rFonts w:ascii="Times New Roman" w:hAnsi="Times New Roman" w:cs="Times New Roman"/>
        </w:rPr>
        <w:t xml:space="preserve">к решению Совета сельского поселения Большеокинский сельсовет муниципального района Мечетлинский район Республики Башкортостан </w:t>
      </w:r>
    </w:p>
    <w:p w:rsidR="00801B0C" w:rsidRPr="00706C2C" w:rsidRDefault="00801B0C" w:rsidP="00801B0C">
      <w:pPr>
        <w:ind w:left="5940"/>
        <w:rPr>
          <w:rFonts w:ascii="Times New Roman" w:hAnsi="Times New Roman" w:cs="Times New Roman"/>
        </w:rPr>
      </w:pPr>
      <w:r w:rsidRPr="00706C2C">
        <w:rPr>
          <w:rFonts w:ascii="Times New Roman" w:hAnsi="Times New Roman" w:cs="Times New Roman"/>
        </w:rPr>
        <w:t>от 05 июня 2017 года № 113</w:t>
      </w:r>
    </w:p>
    <w:p w:rsidR="00801B0C" w:rsidRDefault="00801B0C"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 ОБЩИЕ ПОЛОЖЕНИЯ</w:t>
      </w:r>
    </w:p>
    <w:p w:rsidR="005032B7" w:rsidRPr="00AF40DD" w:rsidRDefault="005032B7" w:rsidP="00B74705">
      <w:pPr>
        <w:ind w:firstLine="567"/>
        <w:rPr>
          <w:rFonts w:ascii="Times New Roman" w:hAnsi="Times New Roman" w:cs="Times New Roman"/>
          <w:b/>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 Назначение и область применения местных градостроительных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1.1.8. Основные термины и определения, используемые в настоящих нормативах, приведены в разделе 17.1.</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1.2. Общая организация территории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 </w:t>
      </w:r>
      <w:proofErr w:type="gramStart"/>
      <w:r w:rsidRPr="00AF40DD">
        <w:rPr>
          <w:rFonts w:ascii="Times New Roman" w:hAnsi="Times New Roman" w:cs="Times New Roman"/>
          <w:sz w:val="16"/>
          <w:szCs w:val="16"/>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AF40DD">
        <w:rPr>
          <w:rFonts w:ascii="Times New Roman" w:hAnsi="Times New Roman" w:cs="Times New Roman"/>
          <w:sz w:val="16"/>
          <w:szCs w:val="16"/>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При этом необходимо учитывать:</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требования законодательства по развитию рынка земли и жилья;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возможности бюджета и привлечения негосударственных инвестиций для программ развития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По функциональному использованию территории сельского поселения подразделяются на </w:t>
      </w:r>
      <w:proofErr w:type="gramStart"/>
      <w:r w:rsidRPr="00AF40DD">
        <w:rPr>
          <w:rFonts w:ascii="Times New Roman" w:hAnsi="Times New Roman" w:cs="Times New Roman"/>
          <w:sz w:val="16"/>
          <w:szCs w:val="16"/>
        </w:rPr>
        <w:t>селитебную</w:t>
      </w:r>
      <w:proofErr w:type="gramEnd"/>
      <w:r w:rsidRPr="00AF40DD">
        <w:rPr>
          <w:rFonts w:ascii="Times New Roman" w:hAnsi="Times New Roman" w:cs="Times New Roman"/>
          <w:sz w:val="16"/>
          <w:szCs w:val="16"/>
        </w:rPr>
        <w:t>, производственную и ландшафтно-рекреационную.</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жилые;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общественно-деловые;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производственные;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инженерной инфраструктуры;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транспортной инфраструктуры;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сельскохозяйственного использования;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рекреационного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особо охраняемых территорий;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специального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иные виды территориальных зон.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1.2.7. В состав жилых зон включаются зоны застройки индивидуальными, малоэтажными, </w:t>
      </w:r>
      <w:proofErr w:type="spellStart"/>
      <w:r w:rsidRPr="00AF40DD">
        <w:rPr>
          <w:rFonts w:ascii="Times New Roman" w:hAnsi="Times New Roman" w:cs="Times New Roman"/>
          <w:sz w:val="16"/>
          <w:szCs w:val="16"/>
        </w:rPr>
        <w:t>среднеэтажными</w:t>
      </w:r>
      <w:proofErr w:type="spellEnd"/>
      <w:r w:rsidRPr="00AF40DD">
        <w:rPr>
          <w:rFonts w:ascii="Times New Roman" w:hAnsi="Times New Roman" w:cs="Times New Roman"/>
          <w:sz w:val="16"/>
          <w:szCs w:val="16"/>
        </w:rPr>
        <w:t xml:space="preserve"> жилыми зданиями и жилой застройки иных видов.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1.2.8. В состав общественно-деловых зон включаются: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делового, общественного и коммерческого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размещения объектов социального и коммунально-бытового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обслуживания объектов, необходимых для осуществления производственной деятельности;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общественно-деловые зоны иных видов.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1.2.9. В состав производственных зон, зон инженерной и транспортной инфраструктур  включаются: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производственные зоны – зоны размещения производственных объектов с различными нормативами воздействия на окружающую среду;</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иные виды зон производственной, инженерной и транспортной инфраструктур.</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1.2.10. В состав зон сельскохозяйственного назначения включаются:</w:t>
      </w:r>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1.2.14. В состав территориальных зон могут включаться зоны размещения военных объектов и иные зоны специального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1.2.15. В территориальных зонах могут выделяться территории, </w:t>
      </w:r>
      <w:proofErr w:type="gramStart"/>
      <w:r w:rsidRPr="00AF40DD">
        <w:rPr>
          <w:rFonts w:ascii="Times New Roman" w:hAnsi="Times New Roman" w:cs="Times New Roman"/>
          <w:sz w:val="16"/>
          <w:szCs w:val="16"/>
        </w:rPr>
        <w:t>особенности</w:t>
      </w:r>
      <w:proofErr w:type="gramEnd"/>
      <w:r w:rsidRPr="00AF40DD">
        <w:rPr>
          <w:rFonts w:ascii="Times New Roman" w:hAnsi="Times New Roman" w:cs="Times New Roman"/>
          <w:sz w:val="16"/>
          <w:szCs w:val="16"/>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1.2.16. Границы территориальных зон устанавливаются с учетом: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сложившейся планировки территории и существующего землепользования;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1.2.17. Границы территориальных зон могут устанавливаться </w:t>
      </w:r>
      <w:proofErr w:type="gramStart"/>
      <w:r w:rsidRPr="00AF40DD">
        <w:rPr>
          <w:rFonts w:ascii="Times New Roman" w:hAnsi="Times New Roman" w:cs="Times New Roman"/>
          <w:sz w:val="16"/>
          <w:szCs w:val="16"/>
        </w:rPr>
        <w:t>по</w:t>
      </w:r>
      <w:proofErr w:type="gramEnd"/>
      <w:r w:rsidRPr="00AF40DD">
        <w:rPr>
          <w:rFonts w:ascii="Times New Roman" w:hAnsi="Times New Roman" w:cs="Times New Roman"/>
          <w:sz w:val="16"/>
          <w:szCs w:val="16"/>
        </w:rPr>
        <w:t>:</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линиям улиц, проездов, разделяющим транспортные потоки противоположных направлений;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красным линиям;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земельных участков;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населенных пунктов в пределах муниципальных образований;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муниципальных образований;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естественным границам природных объектов;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иным границам.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1.2.20. </w:t>
      </w:r>
      <w:proofErr w:type="gramStart"/>
      <w:r w:rsidRPr="00AF40DD">
        <w:rPr>
          <w:rFonts w:ascii="Times New Roman" w:hAnsi="Times New Roman" w:cs="Times New Roman"/>
          <w:sz w:val="16"/>
          <w:szCs w:val="16"/>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AF40DD">
        <w:rPr>
          <w:rFonts w:ascii="Times New Roman" w:hAnsi="Times New Roman" w:cs="Times New Roman"/>
          <w:sz w:val="16"/>
          <w:szCs w:val="16"/>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1.2.21. </w:t>
      </w:r>
      <w:proofErr w:type="gramStart"/>
      <w:r w:rsidRPr="00AF40DD">
        <w:rPr>
          <w:rFonts w:ascii="Times New Roman" w:hAnsi="Times New Roman" w:cs="Times New Roman"/>
          <w:sz w:val="16"/>
          <w:szCs w:val="16"/>
        </w:rPr>
        <w:t>Для территорий, подлежащих застройке, документацией</w:t>
      </w:r>
      <w:r w:rsidRPr="00AF40DD">
        <w:rPr>
          <w:rFonts w:ascii="Times New Roman" w:hAnsi="Times New Roman" w:cs="Times New Roman"/>
          <w:sz w:val="16"/>
          <w:szCs w:val="16"/>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1.2.24. Планировочное структурное членение территории сельского поселения должно предусматривать:</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сохранение объектов культурного наследия и исторической планировки и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сохранение и развитие природного комплекса как части системы зеленой зоны населенных пунктов.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1.3. Резервные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1.3.2. Под резервные территории возможен выкуп сельскохозяйственных земель с низкой кадастровой стоимостью сельхозугодий.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1.3.5. Включение земель в состав резервных территорий не влечет изменения формы собственности указанных земель </w:t>
      </w:r>
      <w:proofErr w:type="gramStart"/>
      <w:r w:rsidRPr="00AF40DD">
        <w:rPr>
          <w:rFonts w:ascii="Times New Roman" w:hAnsi="Times New Roman" w:cs="Times New Roman"/>
          <w:sz w:val="16"/>
          <w:szCs w:val="16"/>
        </w:rPr>
        <w:t>до их поэтапного изъятия на основании генерального плана в целях освоения под различные виды строительства в интересах</w:t>
      </w:r>
      <w:proofErr w:type="gramEnd"/>
      <w:r w:rsidRPr="00AF40DD">
        <w:rPr>
          <w:rFonts w:ascii="Times New Roman" w:hAnsi="Times New Roman" w:cs="Times New Roman"/>
          <w:sz w:val="16"/>
          <w:szCs w:val="16"/>
        </w:rPr>
        <w:t xml:space="preserve"> жителей сельского поселения.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1.3.8. </w:t>
      </w:r>
      <w:proofErr w:type="gramStart"/>
      <w:r w:rsidRPr="00AF40DD">
        <w:rPr>
          <w:rFonts w:ascii="Times New Roman" w:hAnsi="Times New Roman" w:cs="Times New Roman"/>
          <w:sz w:val="16"/>
          <w:szCs w:val="16"/>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AF40DD">
        <w:rPr>
          <w:rFonts w:ascii="Times New Roman" w:hAnsi="Times New Roman" w:cs="Times New Roman"/>
          <w:sz w:val="16"/>
          <w:szCs w:val="16"/>
        </w:rPr>
        <w:t xml:space="preserve"> учетом их возможного расширения.</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 Селитебная территория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AF40DD" w:rsidRDefault="005032B7" w:rsidP="00B74705">
      <w:pPr>
        <w:rPr>
          <w:rFonts w:ascii="Times New Roman" w:hAnsi="Times New Roman" w:cs="Times New Roman"/>
          <w:b/>
          <w:sz w:val="16"/>
          <w:szCs w:val="16"/>
        </w:rPr>
      </w:pPr>
      <w:r w:rsidRPr="00AF40DD">
        <w:rPr>
          <w:rFonts w:ascii="Times New Roman" w:hAnsi="Times New Roman" w:cs="Times New Roman"/>
          <w:b/>
          <w:sz w:val="16"/>
          <w:szCs w:val="16"/>
        </w:rPr>
        <w:br w:type="page"/>
      </w: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2. РАСЧЕТНЫЕ ПОКАЗАТЕЛИ ОБЕСПЕЧЕННОСТИ И ИНТЕНСИВНОСТИ ИСПОЛЬЗОВАНИЯ ТЕРРИТОРИЙ ЖИЛЫХ ЗОН</w:t>
      </w:r>
    </w:p>
    <w:p w:rsidR="005032B7" w:rsidRPr="00AF40DD" w:rsidRDefault="005032B7" w:rsidP="00B74705">
      <w:pPr>
        <w:pStyle w:val="20"/>
        <w:spacing w:before="0" w:after="0"/>
        <w:ind w:firstLine="567"/>
        <w:rPr>
          <w:rFonts w:ascii="Times New Roman" w:hAnsi="Times New Roman" w:cs="Times New Roman"/>
          <w:i w:val="0"/>
          <w:sz w:val="16"/>
          <w:szCs w:val="16"/>
        </w:rPr>
      </w:pPr>
      <w:r w:rsidRPr="00AF40DD">
        <w:rPr>
          <w:rFonts w:ascii="Times New Roman" w:hAnsi="Times New Roman" w:cs="Times New Roman"/>
          <w:i w:val="0"/>
          <w:sz w:val="16"/>
          <w:szCs w:val="16"/>
        </w:rPr>
        <w:t>2.1.Типология и классификация сельских населенных пунктов</w:t>
      </w: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AF40DD" w:rsidTr="000F6AB2">
        <w:tc>
          <w:tcPr>
            <w:tcW w:w="5508"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Классификация населенных пунктов по численности населения, тыс. чел.</w:t>
            </w:r>
          </w:p>
        </w:tc>
      </w:tr>
      <w:tr w:rsidR="005032B7" w:rsidRPr="00AF40DD" w:rsidTr="000F6AB2">
        <w:tc>
          <w:tcPr>
            <w:tcW w:w="5508"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1693"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большие</w:t>
            </w:r>
          </w:p>
        </w:tc>
        <w:tc>
          <w:tcPr>
            <w:tcW w:w="1559"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малые</w:t>
            </w:r>
          </w:p>
        </w:tc>
      </w:tr>
      <w:tr w:rsidR="005032B7" w:rsidRPr="00AF40D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3-5</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до 1</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Село</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1-3</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0,05-0,2</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Деревня</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до 0,05</w:t>
            </w:r>
          </w:p>
        </w:tc>
      </w:tr>
    </w:tbl>
    <w:p w:rsidR="005032B7" w:rsidRPr="00AF40DD" w:rsidRDefault="005032B7" w:rsidP="00B74705">
      <w:pPr>
        <w:jc w:val="center"/>
        <w:rPr>
          <w:rFonts w:ascii="Times New Roman" w:hAnsi="Times New Roman" w:cs="Times New Roman"/>
          <w:sz w:val="16"/>
          <w:szCs w:val="16"/>
        </w:rPr>
      </w:pPr>
    </w:p>
    <w:p w:rsidR="005032B7" w:rsidRPr="00AF40DD" w:rsidRDefault="005032B7"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2.2. Общие требования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2.2.2. В состав жилых зон могут включаться: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индивидуальными жилыми домами (в том числе одноэтажными, мансардными, двухэтажными и трехэтажными);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малоэтажными жилыми домами (сблокированными и секционными до четырех этажей);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w:t>
      </w:r>
      <w:proofErr w:type="spellStart"/>
      <w:r w:rsidRPr="00AF40DD">
        <w:rPr>
          <w:rFonts w:ascii="Times New Roman" w:hAnsi="Times New Roman" w:cs="Times New Roman"/>
          <w:sz w:val="16"/>
          <w:szCs w:val="16"/>
        </w:rPr>
        <w:t>среднеэтажными</w:t>
      </w:r>
      <w:proofErr w:type="spellEnd"/>
      <w:r w:rsidRPr="00AF40DD">
        <w:rPr>
          <w:rFonts w:ascii="Times New Roman" w:hAnsi="Times New Roman" w:cs="Times New Roman"/>
          <w:sz w:val="16"/>
          <w:szCs w:val="16"/>
        </w:rPr>
        <w:t xml:space="preserve"> жилыми домами;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жилой застройки иных видов.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2.2.4.  Для определения размеров территорий жилых зон допускается применять укрупненные показатели в расчете на 1000 человек</w:t>
      </w:r>
      <w:proofErr w:type="gramStart"/>
      <w:r w:rsidRPr="00AF40DD">
        <w:rPr>
          <w:rFonts w:ascii="Times New Roman" w:hAnsi="Times New Roman" w:cs="Times New Roman"/>
          <w:sz w:val="16"/>
          <w:szCs w:val="16"/>
        </w:rPr>
        <w:t xml:space="preserve"> .</w:t>
      </w:r>
      <w:proofErr w:type="gramEnd"/>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F40DD">
        <w:rPr>
          <w:rFonts w:ascii="Times New Roman" w:hAnsi="Times New Roman" w:cs="Times New Roman"/>
          <w:sz w:val="16"/>
          <w:szCs w:val="16"/>
        </w:rPr>
        <w:t>шумозащищенности</w:t>
      </w:r>
      <w:proofErr w:type="spellEnd"/>
      <w:r w:rsidRPr="00AF40DD">
        <w:rPr>
          <w:rFonts w:ascii="Times New Roman" w:hAnsi="Times New Roman" w:cs="Times New Roman"/>
          <w:sz w:val="16"/>
          <w:szCs w:val="16"/>
        </w:rPr>
        <w:t xml:space="preserve"> жилых помещений.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AF40DD">
        <w:rPr>
          <w:rFonts w:ascii="Times New Roman" w:hAnsi="Times New Roman" w:cs="Times New Roman"/>
          <w:sz w:val="16"/>
          <w:szCs w:val="16"/>
        </w:rPr>
        <w:t>паразитологического</w:t>
      </w:r>
      <w:proofErr w:type="spellEnd"/>
      <w:r w:rsidRPr="00AF40DD">
        <w:rPr>
          <w:rFonts w:ascii="Times New Roman" w:hAnsi="Times New Roman" w:cs="Times New Roman"/>
          <w:sz w:val="16"/>
          <w:szCs w:val="16"/>
        </w:rPr>
        <w:t xml:space="preserve"> загрязнений в соответствии с требованиями действующих санитарно-эпидемиологических правил и нормативов и раздела</w:t>
      </w:r>
      <w:r w:rsidR="000F6AB2" w:rsidRPr="00AF40DD">
        <w:rPr>
          <w:rFonts w:ascii="Times New Roman" w:hAnsi="Times New Roman" w:cs="Times New Roman"/>
          <w:sz w:val="16"/>
          <w:szCs w:val="16"/>
        </w:rPr>
        <w:t xml:space="preserve"> 15</w:t>
      </w:r>
      <w:r w:rsidRPr="00AF40DD">
        <w:rPr>
          <w:rFonts w:ascii="Times New Roman" w:hAnsi="Times New Roman" w:cs="Times New Roman"/>
          <w:sz w:val="16"/>
          <w:szCs w:val="16"/>
        </w:rPr>
        <w:t xml:space="preserve">  "Охрана окружающей среды" настоящих нормативов.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AF40DD">
        <w:rPr>
          <w:rFonts w:ascii="Times New Roman" w:hAnsi="Times New Roman" w:cs="Times New Roman"/>
          <w:sz w:val="16"/>
          <w:szCs w:val="16"/>
        </w:rPr>
        <w:t xml:space="preserve">4 </w:t>
      </w:r>
      <w:r w:rsidRPr="00AF40DD">
        <w:rPr>
          <w:rFonts w:ascii="Times New Roman" w:hAnsi="Times New Roman" w:cs="Times New Roman"/>
          <w:sz w:val="16"/>
          <w:szCs w:val="16"/>
        </w:rPr>
        <w:t xml:space="preserve"> настоящих нормативов.</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AF40DD">
        <w:rPr>
          <w:rFonts w:ascii="Times New Roman" w:hAnsi="Times New Roman" w:cs="Times New Roman"/>
          <w:sz w:val="16"/>
          <w:szCs w:val="16"/>
        </w:rPr>
        <w:t>5</w:t>
      </w:r>
      <w:r w:rsidRPr="00AF40DD">
        <w:rPr>
          <w:rFonts w:ascii="Times New Roman" w:hAnsi="Times New Roman" w:cs="Times New Roman"/>
          <w:sz w:val="16"/>
          <w:szCs w:val="16"/>
        </w:rPr>
        <w:t xml:space="preserve"> этажей.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AF40DD" w:rsidRDefault="000F6AB2"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2.3. Предварительные параметры жилой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AF40DD" w:rsidRDefault="005032B7" w:rsidP="00B74705">
      <w:pPr>
        <w:pStyle w:val="Default"/>
        <w:rPr>
          <w:rFonts w:ascii="Times New Roman" w:hAnsi="Times New Roman" w:cs="Times New Roman"/>
          <w:sz w:val="16"/>
          <w:szCs w:val="16"/>
        </w:rPr>
      </w:pPr>
    </w:p>
    <w:p w:rsidR="005032B7" w:rsidRPr="00AF40DD" w:rsidRDefault="005032B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082"/>
        <w:gridCol w:w="2082"/>
        <w:gridCol w:w="2082"/>
        <w:gridCol w:w="2082"/>
      </w:tblGrid>
      <w:tr w:rsidR="005032B7" w:rsidRPr="00AF40DD" w:rsidTr="005032B7">
        <w:trPr>
          <w:trHeight w:val="863"/>
        </w:trPr>
        <w:tc>
          <w:tcPr>
            <w:tcW w:w="1004" w:type="pct"/>
            <w:vMerge w:val="restar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Наименование минимальной обеспеченности </w:t>
            </w:r>
          </w:p>
        </w:tc>
        <w:tc>
          <w:tcPr>
            <w:tcW w:w="1998" w:type="pct"/>
            <w:gridSpan w:val="2"/>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Отчет по годам </w:t>
            </w:r>
          </w:p>
        </w:tc>
        <w:tc>
          <w:tcPr>
            <w:tcW w:w="1998" w:type="pct"/>
            <w:gridSpan w:val="2"/>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Расчетные периоды по годам </w:t>
            </w:r>
          </w:p>
        </w:tc>
      </w:tr>
      <w:tr w:rsidR="005032B7" w:rsidRPr="00AF40DD" w:rsidTr="005032B7">
        <w:trPr>
          <w:trHeight w:val="220"/>
        </w:trPr>
        <w:tc>
          <w:tcPr>
            <w:tcW w:w="1004" w:type="pct"/>
            <w:vMerge/>
          </w:tcPr>
          <w:p w:rsidR="005032B7" w:rsidRPr="00AF40DD" w:rsidRDefault="005032B7" w:rsidP="00B74705">
            <w:pPr>
              <w:pStyle w:val="Default"/>
              <w:rPr>
                <w:rFonts w:ascii="Times New Roman" w:hAnsi="Times New Roman" w:cs="Times New Roman"/>
                <w:sz w:val="16"/>
                <w:szCs w:val="16"/>
              </w:rPr>
            </w:pP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2001</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2006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2010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2020 </w:t>
            </w:r>
          </w:p>
        </w:tc>
      </w:tr>
      <w:tr w:rsidR="005032B7" w:rsidRPr="00AF40DD" w:rsidTr="005032B7">
        <w:trPr>
          <w:trHeight w:val="758"/>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Минимальная обеспеченность общей площадью жилых помещений, </w:t>
            </w:r>
          </w:p>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том числе: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19,2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20,2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24,1 </w:t>
            </w:r>
          </w:p>
        </w:tc>
      </w:tr>
      <w:tr w:rsidR="005032B7" w:rsidRPr="00AF40DD" w:rsidTr="005032B7">
        <w:trPr>
          <w:trHeight w:val="220"/>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городской местности,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17,5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19,7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23,2 </w:t>
            </w:r>
          </w:p>
        </w:tc>
      </w:tr>
      <w:tr w:rsidR="005032B7" w:rsidRPr="00AF40DD" w:rsidTr="005032B7">
        <w:trPr>
          <w:trHeight w:val="489"/>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из них государственное и муниципальное жилье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18</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trHeight w:val="220"/>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сельской местности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18,9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19,5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21,1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25,6 </w:t>
            </w:r>
          </w:p>
        </w:tc>
      </w:tr>
    </w:tbl>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2.3.3. муниципальное жилье – 16м2;</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2.3.4. общежитие (не менее) – 6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0F6AB2"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 расчетные показатели жилищной обеспеченности для индивидуальной жилой застройки не нормируются.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2.3.5. Предварительное определение потребности в территории жилых зон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а на 1 тыс. чел.):</w:t>
      </w:r>
    </w:p>
    <w:p w:rsidR="005032B7" w:rsidRPr="00AF40DD" w:rsidRDefault="000F6AB2" w:rsidP="00B74705">
      <w:pPr>
        <w:pStyle w:val="2"/>
        <w:numPr>
          <w:ilvl w:val="0"/>
          <w:numId w:val="0"/>
        </w:numPr>
        <w:ind w:left="786"/>
        <w:rPr>
          <w:b/>
          <w:sz w:val="16"/>
          <w:szCs w:val="16"/>
        </w:rPr>
      </w:pPr>
      <w:r w:rsidRPr="00AF40DD">
        <w:rPr>
          <w:sz w:val="16"/>
          <w:szCs w:val="16"/>
        </w:rPr>
        <w:t xml:space="preserve">- </w:t>
      </w:r>
      <w:r w:rsidR="005032B7" w:rsidRPr="00AF40DD">
        <w:rPr>
          <w:sz w:val="16"/>
          <w:szCs w:val="16"/>
        </w:rPr>
        <w:t xml:space="preserve">зоны застройки </w:t>
      </w:r>
      <w:proofErr w:type="spellStart"/>
      <w:r w:rsidR="005032B7" w:rsidRPr="00AF40DD">
        <w:rPr>
          <w:sz w:val="16"/>
          <w:szCs w:val="16"/>
        </w:rPr>
        <w:t>среднеэтажными</w:t>
      </w:r>
      <w:proofErr w:type="spellEnd"/>
      <w:r w:rsidR="005032B7" w:rsidRPr="00AF40DD">
        <w:rPr>
          <w:sz w:val="16"/>
          <w:szCs w:val="16"/>
        </w:rPr>
        <w:t xml:space="preserve"> жилыми домами (4-5 этажей) – </w:t>
      </w:r>
      <w:r w:rsidR="005032B7" w:rsidRPr="00AF40DD">
        <w:rPr>
          <w:b/>
          <w:sz w:val="16"/>
          <w:szCs w:val="16"/>
        </w:rPr>
        <w:t xml:space="preserve">8 га </w:t>
      </w:r>
      <w:r w:rsidR="005032B7" w:rsidRPr="00AF40DD">
        <w:rPr>
          <w:sz w:val="16"/>
          <w:szCs w:val="16"/>
        </w:rPr>
        <w:t>при застройке без земельных участков</w:t>
      </w:r>
      <w:r w:rsidR="005032B7" w:rsidRPr="00AF40DD">
        <w:rPr>
          <w:b/>
          <w:sz w:val="16"/>
          <w:szCs w:val="16"/>
        </w:rPr>
        <w:t>;</w:t>
      </w:r>
    </w:p>
    <w:p w:rsidR="005032B7" w:rsidRPr="00AF40DD" w:rsidRDefault="000F6AB2" w:rsidP="00B74705">
      <w:pPr>
        <w:pStyle w:val="2"/>
        <w:numPr>
          <w:ilvl w:val="0"/>
          <w:numId w:val="0"/>
        </w:numPr>
        <w:ind w:left="786"/>
        <w:rPr>
          <w:b/>
          <w:sz w:val="16"/>
          <w:szCs w:val="16"/>
        </w:rPr>
      </w:pPr>
      <w:r w:rsidRPr="00AF40DD">
        <w:rPr>
          <w:sz w:val="16"/>
          <w:szCs w:val="16"/>
        </w:rPr>
        <w:t xml:space="preserve">- </w:t>
      </w:r>
      <w:r w:rsidR="005032B7" w:rsidRPr="00AF40DD">
        <w:rPr>
          <w:sz w:val="16"/>
          <w:szCs w:val="16"/>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AF40DD">
          <w:rPr>
            <w:b/>
            <w:sz w:val="16"/>
            <w:szCs w:val="16"/>
          </w:rPr>
          <w:t>10 га</w:t>
        </w:r>
      </w:smartTag>
      <w:r w:rsidR="005032B7" w:rsidRPr="00AF40DD">
        <w:rPr>
          <w:b/>
          <w:sz w:val="16"/>
          <w:szCs w:val="16"/>
        </w:rPr>
        <w:t>;</w:t>
      </w:r>
    </w:p>
    <w:p w:rsidR="005032B7" w:rsidRPr="00AF40DD" w:rsidRDefault="000F6AB2" w:rsidP="00B74705">
      <w:pPr>
        <w:pStyle w:val="2"/>
        <w:numPr>
          <w:ilvl w:val="0"/>
          <w:numId w:val="0"/>
        </w:numPr>
        <w:ind w:left="786"/>
        <w:rPr>
          <w:b/>
          <w:spacing w:val="-6"/>
          <w:sz w:val="16"/>
          <w:szCs w:val="16"/>
        </w:rPr>
      </w:pPr>
      <w:r w:rsidRPr="00AF40DD">
        <w:rPr>
          <w:sz w:val="16"/>
          <w:szCs w:val="16"/>
        </w:rPr>
        <w:t>-</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с земельным участком (от 400 до 600 м</w:t>
      </w:r>
      <w:proofErr w:type="gramStart"/>
      <w:r w:rsidR="005032B7" w:rsidRPr="00AF40DD">
        <w:rPr>
          <w:spacing w:val="-6"/>
          <w:sz w:val="16"/>
          <w:szCs w:val="16"/>
        </w:rPr>
        <w:t>2</w:t>
      </w:r>
      <w:proofErr w:type="gramEnd"/>
      <w:r w:rsidR="005032B7" w:rsidRPr="00AF40DD">
        <w:rPr>
          <w:spacing w:val="-6"/>
          <w:sz w:val="16"/>
          <w:szCs w:val="16"/>
        </w:rPr>
        <w:t xml:space="preserve">) – </w:t>
      </w:r>
      <w:smartTag w:uri="urn:schemas-microsoft-com:office:smarttags" w:element="metricconverter">
        <w:smartTagPr>
          <w:attr w:name="ProductID" w:val="25 га"/>
        </w:smartTagPr>
        <w:r w:rsidR="005032B7" w:rsidRPr="00AF40DD">
          <w:rPr>
            <w:b/>
            <w:spacing w:val="-6"/>
            <w:sz w:val="16"/>
            <w:szCs w:val="16"/>
          </w:rPr>
          <w:t>25 га</w:t>
        </w:r>
      </w:smartTag>
      <w:r w:rsidR="005032B7" w:rsidRPr="00AF40DD">
        <w:rPr>
          <w:b/>
          <w:spacing w:val="-6"/>
          <w:sz w:val="16"/>
          <w:szCs w:val="16"/>
        </w:rPr>
        <w:t>;</w:t>
      </w:r>
    </w:p>
    <w:p w:rsidR="005032B7" w:rsidRPr="00AF40DD" w:rsidRDefault="000F6AB2" w:rsidP="00B74705">
      <w:pPr>
        <w:pStyle w:val="2"/>
        <w:numPr>
          <w:ilvl w:val="0"/>
          <w:numId w:val="0"/>
        </w:numPr>
        <w:ind w:left="786"/>
        <w:rPr>
          <w:b/>
          <w:spacing w:val="-8"/>
          <w:sz w:val="16"/>
          <w:szCs w:val="16"/>
        </w:rPr>
      </w:pPr>
      <w:r w:rsidRPr="00AF40DD">
        <w:rPr>
          <w:sz w:val="16"/>
          <w:szCs w:val="16"/>
        </w:rPr>
        <w:t xml:space="preserve">- </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w:t>
      </w:r>
      <w:r w:rsidR="005032B7" w:rsidRPr="00AF40DD">
        <w:rPr>
          <w:spacing w:val="-8"/>
          <w:sz w:val="16"/>
          <w:szCs w:val="16"/>
        </w:rPr>
        <w:t>с земельным участком (от 600 до 1200 м</w:t>
      </w:r>
      <w:proofErr w:type="gramStart"/>
      <w:r w:rsidR="005032B7" w:rsidRPr="00AF40DD">
        <w:rPr>
          <w:spacing w:val="-8"/>
          <w:sz w:val="16"/>
          <w:szCs w:val="16"/>
        </w:rPr>
        <w:t>2</w:t>
      </w:r>
      <w:proofErr w:type="gramEnd"/>
      <w:r w:rsidR="005032B7" w:rsidRPr="00AF40DD">
        <w:rPr>
          <w:spacing w:val="-8"/>
          <w:sz w:val="16"/>
          <w:szCs w:val="16"/>
        </w:rPr>
        <w:t xml:space="preserve">) – </w:t>
      </w:r>
      <w:smartTag w:uri="urn:schemas-microsoft-com:office:smarttags" w:element="metricconverter">
        <w:smartTagPr>
          <w:attr w:name="ProductID" w:val="50 га"/>
        </w:smartTagPr>
        <w:r w:rsidR="005032B7" w:rsidRPr="00AF40DD">
          <w:rPr>
            <w:b/>
            <w:spacing w:val="-8"/>
            <w:sz w:val="16"/>
            <w:szCs w:val="16"/>
          </w:rPr>
          <w:t>50 га</w:t>
        </w:r>
      </w:smartTag>
      <w:r w:rsidR="005032B7" w:rsidRPr="00AF40DD">
        <w:rPr>
          <w:b/>
          <w:spacing w:val="-8"/>
          <w:sz w:val="16"/>
          <w:szCs w:val="16"/>
        </w:rPr>
        <w:t>;</w:t>
      </w:r>
    </w:p>
    <w:p w:rsidR="005032B7" w:rsidRPr="00AF40DD" w:rsidRDefault="000F6AB2" w:rsidP="00B74705">
      <w:pPr>
        <w:pStyle w:val="2"/>
        <w:numPr>
          <w:ilvl w:val="0"/>
          <w:numId w:val="0"/>
        </w:numPr>
        <w:ind w:left="786"/>
        <w:rPr>
          <w:b/>
          <w:spacing w:val="-8"/>
          <w:sz w:val="16"/>
          <w:szCs w:val="16"/>
        </w:rPr>
      </w:pPr>
      <w:r w:rsidRPr="00AF40DD">
        <w:rPr>
          <w:sz w:val="16"/>
          <w:szCs w:val="16"/>
        </w:rPr>
        <w:t xml:space="preserve">- </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w:t>
      </w:r>
      <w:r w:rsidR="005032B7" w:rsidRPr="00AF40DD">
        <w:rPr>
          <w:spacing w:val="-8"/>
          <w:sz w:val="16"/>
          <w:szCs w:val="16"/>
        </w:rPr>
        <w:t xml:space="preserve">с земельным участком </w:t>
      </w:r>
      <w:proofErr w:type="gramStart"/>
      <w:r w:rsidR="005032B7" w:rsidRPr="00AF40DD">
        <w:rPr>
          <w:spacing w:val="-8"/>
          <w:sz w:val="16"/>
          <w:szCs w:val="16"/>
        </w:rPr>
        <w:t xml:space="preserve">( </w:t>
      </w:r>
      <w:proofErr w:type="gramEnd"/>
      <w:r w:rsidR="005032B7" w:rsidRPr="00AF40DD">
        <w:rPr>
          <w:spacing w:val="-8"/>
          <w:sz w:val="16"/>
          <w:szCs w:val="16"/>
        </w:rPr>
        <w:t xml:space="preserve">от 1200 м2 и более) – </w:t>
      </w:r>
      <w:smartTag w:uri="urn:schemas-microsoft-com:office:smarttags" w:element="metricconverter">
        <w:smartTagPr>
          <w:attr w:name="ProductID" w:val="70 га"/>
        </w:smartTagPr>
        <w:r w:rsidR="005032B7" w:rsidRPr="00AF40DD">
          <w:rPr>
            <w:b/>
            <w:spacing w:val="-8"/>
            <w:sz w:val="16"/>
            <w:szCs w:val="16"/>
          </w:rPr>
          <w:t>70 га</w:t>
        </w:r>
      </w:smartTag>
      <w:r w:rsidR="005032B7" w:rsidRPr="00AF40DD">
        <w:rPr>
          <w:b/>
          <w:spacing w:val="-8"/>
          <w:sz w:val="16"/>
          <w:szCs w:val="16"/>
        </w:rPr>
        <w:t xml:space="preserve">. </w:t>
      </w:r>
    </w:p>
    <w:p w:rsidR="005032B7"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t>2.3.6. Предварительное определение потребности в территории жилых зон сельского населенного пункта (кол</w:t>
      </w:r>
      <w:proofErr w:type="gramStart"/>
      <w:r w:rsidRPr="00AF40DD">
        <w:rPr>
          <w:rFonts w:ascii="Times New Roman" w:hAnsi="Times New Roman" w:cs="Times New Roman"/>
          <w:b w:val="0"/>
          <w:i w:val="0"/>
          <w:sz w:val="16"/>
          <w:szCs w:val="16"/>
        </w:rPr>
        <w:t>.</w:t>
      </w:r>
      <w:proofErr w:type="gramEnd"/>
      <w:r w:rsidRPr="00AF40DD">
        <w:rPr>
          <w:rFonts w:ascii="Times New Roman" w:hAnsi="Times New Roman" w:cs="Times New Roman"/>
          <w:b w:val="0"/>
          <w:i w:val="0"/>
          <w:sz w:val="16"/>
          <w:szCs w:val="16"/>
        </w:rPr>
        <w:t xml:space="preserve"> </w:t>
      </w:r>
      <w:proofErr w:type="gramStart"/>
      <w:r w:rsidRPr="00AF40DD">
        <w:rPr>
          <w:rFonts w:ascii="Times New Roman" w:hAnsi="Times New Roman" w:cs="Times New Roman"/>
          <w:b w:val="0"/>
          <w:i w:val="0"/>
          <w:sz w:val="16"/>
          <w:szCs w:val="16"/>
        </w:rPr>
        <w:t>г</w:t>
      </w:r>
      <w:proofErr w:type="gramEnd"/>
      <w:r w:rsidRPr="00AF40DD">
        <w:rPr>
          <w:rFonts w:ascii="Times New Roman" w:hAnsi="Times New Roman" w:cs="Times New Roman"/>
          <w:b w:val="0"/>
          <w:i w:val="0"/>
          <w:sz w:val="16"/>
          <w:szCs w:val="16"/>
        </w:rPr>
        <w:t>а на 1 дом, квартиру):</w:t>
      </w:r>
    </w:p>
    <w:p w:rsidR="000F6AB2" w:rsidRPr="00AF40DD" w:rsidRDefault="000F6AB2" w:rsidP="00B74705">
      <w:pPr>
        <w:rPr>
          <w:sz w:val="16"/>
          <w:szCs w:val="16"/>
          <w:lang w:eastAsia="ar-SA"/>
        </w:rPr>
      </w:pP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 xml:space="preserve">Таблица 3 </w:t>
      </w:r>
    </w:p>
    <w:tbl>
      <w:tblPr>
        <w:tblW w:w="5000" w:type="pct"/>
        <w:tblLook w:val="0000" w:firstRow="0" w:lastRow="0" w:firstColumn="0" w:lastColumn="0" w:noHBand="0" w:noVBand="0"/>
      </w:tblPr>
      <w:tblGrid>
        <w:gridCol w:w="4256"/>
        <w:gridCol w:w="3053"/>
        <w:gridCol w:w="3112"/>
      </w:tblGrid>
      <w:tr w:rsidR="005032B7" w:rsidRPr="00AF40D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Площадь земельного участка, м</w:t>
            </w:r>
            <w:proofErr w:type="gramStart"/>
            <w:r w:rsidRPr="00AF40DD">
              <w:rPr>
                <w:rFonts w:ascii="Times New Roman" w:hAnsi="Times New Roman" w:cs="Times New Roman"/>
                <w:sz w:val="16"/>
                <w:szCs w:val="16"/>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Показатель, </w:t>
            </w:r>
            <w:proofErr w:type="gramStart"/>
            <w:r w:rsidRPr="00AF40DD">
              <w:rPr>
                <w:rFonts w:ascii="Times New Roman" w:hAnsi="Times New Roman" w:cs="Times New Roman"/>
                <w:sz w:val="16"/>
                <w:szCs w:val="16"/>
              </w:rPr>
              <w:t>га</w:t>
            </w:r>
            <w:proofErr w:type="gramEnd"/>
          </w:p>
        </w:tc>
      </w:tr>
      <w:tr w:rsidR="000F6AB2" w:rsidRPr="00AF40DD" w:rsidTr="000F6AB2">
        <w:trPr>
          <w:trHeight w:hRule="exact" w:val="301"/>
        </w:trPr>
        <w:tc>
          <w:tcPr>
            <w:tcW w:w="2042" w:type="pct"/>
            <w:vMerge w:val="restart"/>
            <w:tcBorders>
              <w:top w:val="single" w:sz="4" w:space="0" w:color="000000"/>
              <w:left w:val="single" w:sz="4" w:space="0" w:color="000000"/>
            </w:tcBorders>
          </w:tcPr>
          <w:p w:rsidR="000F6AB2" w:rsidRPr="00AF40DD" w:rsidRDefault="000F6AB2" w:rsidP="00B74705">
            <w:pPr>
              <w:snapToGrid w:val="0"/>
              <w:rPr>
                <w:rFonts w:ascii="Times New Roman" w:hAnsi="Times New Roman" w:cs="Times New Roman"/>
                <w:sz w:val="16"/>
                <w:szCs w:val="16"/>
              </w:rPr>
            </w:pPr>
            <w:r w:rsidRPr="00AF40DD">
              <w:rPr>
                <w:rFonts w:ascii="Times New Roman" w:hAnsi="Times New Roman" w:cs="Times New Roman"/>
                <w:sz w:val="16"/>
                <w:szCs w:val="16"/>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0,25-0,27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0,21-0,23</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0,17-0,20</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0,15-0,17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0,15-0,17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0,12-0,15</w:t>
            </w:r>
          </w:p>
        </w:tc>
      </w:tr>
      <w:tr w:rsidR="000F6AB2" w:rsidRPr="00AF40DD" w:rsidTr="000F6AB2">
        <w:trPr>
          <w:trHeight w:hRule="exact" w:val="301"/>
        </w:trPr>
        <w:tc>
          <w:tcPr>
            <w:tcW w:w="2042" w:type="pct"/>
            <w:vMerge/>
            <w:tcBorders>
              <w:left w:val="single" w:sz="4" w:space="0" w:color="000000"/>
              <w:bottom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0,08-0,12</w:t>
            </w:r>
          </w:p>
        </w:tc>
      </w:tr>
      <w:tr w:rsidR="005032B7" w:rsidRPr="00AF40D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0,04-0,06</w:t>
            </w:r>
          </w:p>
        </w:tc>
      </w:tr>
      <w:tr w:rsidR="005032B7" w:rsidRPr="00AF40D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0,03-0,04</w:t>
            </w:r>
          </w:p>
        </w:tc>
      </w:tr>
      <w:tr w:rsidR="005032B7" w:rsidRPr="00AF40D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0,02-0,03</w:t>
            </w:r>
          </w:p>
        </w:tc>
      </w:tr>
    </w:tbl>
    <w:p w:rsidR="000F6AB2" w:rsidRPr="00AF40DD" w:rsidRDefault="000F6AB2" w:rsidP="00B74705">
      <w:pPr>
        <w:pStyle w:val="a4"/>
        <w:spacing w:after="0"/>
        <w:rPr>
          <w:sz w:val="16"/>
          <w:szCs w:val="16"/>
          <w:u w:val="single"/>
        </w:rPr>
      </w:pPr>
    </w:p>
    <w:p w:rsidR="005032B7" w:rsidRPr="00AF40DD" w:rsidRDefault="005032B7" w:rsidP="00B74705">
      <w:pPr>
        <w:pStyle w:val="a4"/>
        <w:spacing w:after="0"/>
        <w:rPr>
          <w:sz w:val="16"/>
          <w:szCs w:val="16"/>
        </w:rPr>
      </w:pPr>
      <w:r w:rsidRPr="00AF40DD">
        <w:rPr>
          <w:sz w:val="16"/>
          <w:szCs w:val="16"/>
          <w:u w:val="single"/>
        </w:rPr>
        <w:t>Примечание:</w:t>
      </w:r>
      <w:r w:rsidRPr="00AF40DD">
        <w:rPr>
          <w:sz w:val="16"/>
          <w:szCs w:val="16"/>
        </w:rPr>
        <w:t xml:space="preserve"> Нижний предел принимается для крупных и больших поселений, верхний – для средних и малых.</w:t>
      </w:r>
    </w:p>
    <w:p w:rsidR="000F6AB2" w:rsidRPr="00AF40DD" w:rsidRDefault="000F6AB2" w:rsidP="00B74705">
      <w:pPr>
        <w:pStyle w:val="a4"/>
        <w:spacing w:after="0"/>
        <w:rPr>
          <w:sz w:val="16"/>
          <w:szCs w:val="16"/>
        </w:rPr>
      </w:pPr>
    </w:p>
    <w:p w:rsidR="000F6AB2" w:rsidRPr="00AF40DD" w:rsidRDefault="000F6AB2" w:rsidP="00B74705">
      <w:pPr>
        <w:pStyle w:val="a4"/>
        <w:spacing w:after="0"/>
        <w:rPr>
          <w:sz w:val="16"/>
          <w:szCs w:val="16"/>
        </w:rPr>
      </w:pPr>
    </w:p>
    <w:p w:rsidR="005032B7"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t>2.3.7. Предельные размеры земельных участков для ведения:</w:t>
      </w:r>
    </w:p>
    <w:p w:rsidR="000F6AB2" w:rsidRPr="00AF40DD" w:rsidRDefault="000F6AB2" w:rsidP="00B74705">
      <w:pPr>
        <w:rPr>
          <w:rFonts w:ascii="Times New Roman" w:hAnsi="Times New Roman" w:cs="Times New Roman"/>
          <w:sz w:val="16"/>
          <w:szCs w:val="16"/>
          <w:lang w:eastAsia="ar-SA"/>
        </w:rPr>
      </w:pPr>
    </w:p>
    <w:p w:rsidR="000F6AB2" w:rsidRPr="00AF40DD" w:rsidRDefault="000F6AB2" w:rsidP="00B74705">
      <w:pPr>
        <w:rPr>
          <w:rFonts w:ascii="Times New Roman" w:hAnsi="Times New Roman" w:cs="Times New Roman"/>
          <w:sz w:val="16"/>
          <w:szCs w:val="16"/>
          <w:lang w:eastAsia="ar-SA"/>
        </w:rPr>
      </w:pP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AF40D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5032B7" w:rsidRPr="00AF40D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максимальные</w:t>
            </w:r>
          </w:p>
        </w:tc>
      </w:tr>
      <w:tr w:rsidR="005032B7" w:rsidRPr="00AF40DD" w:rsidTr="005032B7">
        <w:tc>
          <w:tcPr>
            <w:tcW w:w="5500"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садоводства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bl>
    <w:p w:rsidR="005032B7" w:rsidRPr="00AF40DD" w:rsidRDefault="000F3353" w:rsidP="00B74705">
      <w:pPr>
        <w:pStyle w:val="a"/>
        <w:numPr>
          <w:ilvl w:val="0"/>
          <w:numId w:val="0"/>
        </w:numPr>
        <w:suppressAutoHyphens/>
        <w:ind w:left="360"/>
        <w:contextualSpacing w:val="0"/>
        <w:rPr>
          <w:rFonts w:ascii="Times New Roman" w:hAnsi="Times New Roman" w:cs="Times New Roman"/>
          <w:sz w:val="16"/>
          <w:szCs w:val="16"/>
        </w:rPr>
      </w:pPr>
      <w:r w:rsidRPr="00AF40DD">
        <w:rPr>
          <w:rFonts w:ascii="Times New Roman" w:hAnsi="Times New Roman" w:cs="Times New Roman"/>
          <w:sz w:val="16"/>
          <w:szCs w:val="16"/>
        </w:rPr>
        <w:t>*</w:t>
      </w:r>
      <w:r w:rsidR="005032B7" w:rsidRPr="00AF40DD">
        <w:rPr>
          <w:rFonts w:ascii="Times New Roman" w:hAnsi="Times New Roman" w:cs="Times New Roman"/>
          <w:sz w:val="16"/>
          <w:szCs w:val="16"/>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AF40DD">
          <w:rPr>
            <w:rFonts w:ascii="Times New Roman" w:hAnsi="Times New Roman" w:cs="Times New Roman"/>
            <w:sz w:val="16"/>
            <w:szCs w:val="16"/>
          </w:rPr>
          <w:t>2 га</w:t>
        </w:r>
      </w:smartTag>
      <w:r w:rsidR="005032B7" w:rsidRPr="00AF40DD">
        <w:rPr>
          <w:rFonts w:ascii="Times New Roman" w:hAnsi="Times New Roman" w:cs="Times New Roman"/>
          <w:sz w:val="16"/>
          <w:szCs w:val="16"/>
        </w:rPr>
        <w:t>.</w:t>
      </w:r>
    </w:p>
    <w:p w:rsidR="000F3353"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r>
    </w:p>
    <w:p w:rsidR="005032B7" w:rsidRPr="00AF40DD" w:rsidRDefault="005032B7" w:rsidP="00B74705">
      <w:pPr>
        <w:pStyle w:val="20"/>
        <w:spacing w:before="0" w:after="0"/>
        <w:ind w:firstLine="360"/>
        <w:rPr>
          <w:rFonts w:ascii="Times New Roman" w:hAnsi="Times New Roman" w:cs="Times New Roman"/>
          <w:b w:val="0"/>
          <w:i w:val="0"/>
          <w:sz w:val="16"/>
          <w:szCs w:val="16"/>
        </w:rPr>
      </w:pPr>
      <w:r w:rsidRPr="00AF40DD">
        <w:rPr>
          <w:rFonts w:ascii="Times New Roman" w:hAnsi="Times New Roman" w:cs="Times New Roman"/>
          <w:b w:val="0"/>
          <w:i w:val="0"/>
          <w:sz w:val="16"/>
          <w:szCs w:val="16"/>
        </w:rPr>
        <w:t>2.3.8. Показатели предельно допустимых параметров плотности застройки индивидуального жилищного строительства</w:t>
      </w: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AF40DD" w:rsidTr="005032B7">
        <w:tc>
          <w:tcPr>
            <w:tcW w:w="5070" w:type="dxa"/>
            <w:vMerge w:val="restart"/>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Типы застройки</w:t>
            </w:r>
          </w:p>
        </w:tc>
        <w:tc>
          <w:tcPr>
            <w:tcW w:w="3402" w:type="dxa"/>
            <w:gridSpan w:val="2"/>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Коэффициент плотности застройки</w:t>
            </w:r>
          </w:p>
        </w:tc>
        <w:tc>
          <w:tcPr>
            <w:tcW w:w="1842" w:type="dxa"/>
            <w:vMerge w:val="restart"/>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Коэффициент застройки</w:t>
            </w:r>
          </w:p>
        </w:tc>
      </w:tr>
      <w:tr w:rsidR="005032B7" w:rsidRPr="00AF40DD" w:rsidTr="005032B7">
        <w:tc>
          <w:tcPr>
            <w:tcW w:w="5070" w:type="dxa"/>
            <w:vMerge/>
          </w:tcPr>
          <w:p w:rsidR="005032B7" w:rsidRPr="00AF40DD" w:rsidRDefault="005032B7" w:rsidP="00B74705">
            <w:pPr>
              <w:jc w:val="both"/>
              <w:rPr>
                <w:rFonts w:ascii="Times New Roman" w:hAnsi="Times New Roman" w:cs="Times New Roman"/>
                <w:sz w:val="16"/>
                <w:szCs w:val="16"/>
              </w:rPr>
            </w:pPr>
          </w:p>
        </w:tc>
        <w:tc>
          <w:tcPr>
            <w:tcW w:w="1701"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«брутто»</w:t>
            </w:r>
          </w:p>
        </w:tc>
        <w:tc>
          <w:tcPr>
            <w:tcW w:w="1701"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«нетто»</w:t>
            </w:r>
          </w:p>
        </w:tc>
        <w:tc>
          <w:tcPr>
            <w:tcW w:w="1842" w:type="dxa"/>
            <w:vMerge/>
          </w:tcPr>
          <w:p w:rsidR="005032B7" w:rsidRPr="00AF40DD" w:rsidRDefault="005032B7" w:rsidP="00B74705">
            <w:pPr>
              <w:jc w:val="center"/>
              <w:rPr>
                <w:rFonts w:ascii="Times New Roman" w:hAnsi="Times New Roman" w:cs="Times New Roman"/>
                <w:sz w:val="16"/>
                <w:szCs w:val="16"/>
              </w:rPr>
            </w:pPr>
          </w:p>
        </w:tc>
      </w:tr>
      <w:tr w:rsidR="005032B7" w:rsidRPr="00AF40DD" w:rsidTr="005032B7">
        <w:tc>
          <w:tcPr>
            <w:tcW w:w="5070" w:type="dxa"/>
            <w:vAlign w:val="center"/>
          </w:tcPr>
          <w:p w:rsidR="005032B7" w:rsidRPr="00AF40DD" w:rsidRDefault="005032B7" w:rsidP="00B74705">
            <w:pPr>
              <w:rPr>
                <w:rFonts w:ascii="Times New Roman" w:hAnsi="Times New Roman" w:cs="Times New Roman"/>
                <w:sz w:val="16"/>
                <w:szCs w:val="16"/>
              </w:rPr>
            </w:pPr>
            <w:r w:rsidRPr="00AF40DD">
              <w:rPr>
                <w:rFonts w:ascii="Times New Roman" w:hAnsi="Times New Roman" w:cs="Times New Roman"/>
                <w:sz w:val="16"/>
                <w:szCs w:val="16"/>
              </w:rPr>
              <w:t xml:space="preserve">многоквартирная </w:t>
            </w:r>
            <w:proofErr w:type="spellStart"/>
            <w:r w:rsidRPr="00AF40DD">
              <w:rPr>
                <w:rFonts w:ascii="Times New Roman" w:hAnsi="Times New Roman" w:cs="Times New Roman"/>
                <w:sz w:val="16"/>
                <w:szCs w:val="16"/>
              </w:rPr>
              <w:t>среднеэтажная</w:t>
            </w:r>
            <w:proofErr w:type="spellEnd"/>
            <w:r w:rsidRPr="00AF40DD">
              <w:rPr>
                <w:rFonts w:ascii="Times New Roman" w:hAnsi="Times New Roman" w:cs="Times New Roman"/>
                <w:sz w:val="16"/>
                <w:szCs w:val="16"/>
              </w:rPr>
              <w:t xml:space="preserve"> застройка (4-5 этажей)</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0,70</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0,90</w:t>
            </w:r>
          </w:p>
        </w:tc>
        <w:tc>
          <w:tcPr>
            <w:tcW w:w="1842"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0,25</w:t>
            </w:r>
          </w:p>
        </w:tc>
      </w:tr>
      <w:tr w:rsidR="005032B7" w:rsidRPr="00AF40DD" w:rsidTr="005032B7">
        <w:tc>
          <w:tcPr>
            <w:tcW w:w="5070" w:type="dxa"/>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малоэтажная застройка (1-3 этажа)</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0,45</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0,50</w:t>
            </w:r>
          </w:p>
        </w:tc>
        <w:tc>
          <w:tcPr>
            <w:tcW w:w="1842"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0,25</w:t>
            </w:r>
          </w:p>
        </w:tc>
      </w:tr>
      <w:tr w:rsidR="005032B7" w:rsidRPr="00AF40DD" w:rsidTr="005032B7">
        <w:tc>
          <w:tcPr>
            <w:tcW w:w="5070" w:type="dxa"/>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малоэтажная блокированная застройка (1-3 этажа)</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0,60</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0,80</w:t>
            </w:r>
          </w:p>
        </w:tc>
        <w:tc>
          <w:tcPr>
            <w:tcW w:w="1842" w:type="dxa"/>
            <w:tcBorders>
              <w:bottom w:val="single" w:sz="4" w:space="0" w:color="auto"/>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070" w:type="dxa"/>
            <w:tcBorders>
              <w:bottom w:val="nil"/>
            </w:tcBorders>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индивидуальная застройка домами с участком:</w:t>
            </w:r>
          </w:p>
        </w:tc>
        <w:tc>
          <w:tcPr>
            <w:tcW w:w="1701" w:type="dxa"/>
            <w:tcBorders>
              <w:bottom w:val="nil"/>
            </w:tcBorders>
            <w:vAlign w:val="center"/>
          </w:tcPr>
          <w:p w:rsidR="005032B7" w:rsidRPr="00AF40DD" w:rsidRDefault="005032B7" w:rsidP="00B74705">
            <w:pPr>
              <w:jc w:val="center"/>
              <w:rPr>
                <w:rFonts w:ascii="Times New Roman" w:hAnsi="Times New Roman" w:cs="Times New Roman"/>
                <w:sz w:val="16"/>
                <w:szCs w:val="16"/>
              </w:rPr>
            </w:pPr>
          </w:p>
          <w:p w:rsidR="005032B7" w:rsidRPr="00AF40DD" w:rsidRDefault="005032B7" w:rsidP="00B74705">
            <w:pPr>
              <w:jc w:val="center"/>
              <w:rPr>
                <w:rFonts w:ascii="Times New Roman" w:hAnsi="Times New Roman" w:cs="Times New Roman"/>
                <w:sz w:val="16"/>
                <w:szCs w:val="16"/>
              </w:rPr>
            </w:pPr>
          </w:p>
        </w:tc>
        <w:tc>
          <w:tcPr>
            <w:tcW w:w="1701" w:type="dxa"/>
            <w:tcBorders>
              <w:bottom w:val="nil"/>
            </w:tcBorders>
            <w:vAlign w:val="center"/>
          </w:tcPr>
          <w:p w:rsidR="005032B7" w:rsidRPr="00AF40DD" w:rsidRDefault="005032B7" w:rsidP="00B74705">
            <w:pPr>
              <w:jc w:val="center"/>
              <w:rPr>
                <w:rFonts w:ascii="Times New Roman" w:hAnsi="Times New Roman" w:cs="Times New Roman"/>
                <w:sz w:val="16"/>
                <w:szCs w:val="16"/>
              </w:rPr>
            </w:pPr>
          </w:p>
        </w:tc>
        <w:tc>
          <w:tcPr>
            <w:tcW w:w="1842" w:type="dxa"/>
            <w:tcBorders>
              <w:bottom w:val="single" w:sz="4" w:space="0" w:color="auto"/>
            </w:tcBorders>
            <w:vAlign w:val="center"/>
          </w:tcPr>
          <w:p w:rsidR="005032B7" w:rsidRPr="00AF40DD" w:rsidRDefault="005032B7" w:rsidP="00B74705">
            <w:pPr>
              <w:rPr>
                <w:rFonts w:ascii="Times New Roman" w:hAnsi="Times New Roman" w:cs="Times New Roman"/>
                <w:sz w:val="16"/>
                <w:szCs w:val="16"/>
              </w:rPr>
            </w:pPr>
          </w:p>
          <w:p w:rsidR="005032B7" w:rsidRPr="00AF40DD" w:rsidRDefault="005032B7" w:rsidP="00B74705">
            <w:pPr>
              <w:jc w:val="center"/>
              <w:rPr>
                <w:rFonts w:ascii="Times New Roman" w:hAnsi="Times New Roman" w:cs="Times New Roman"/>
                <w:sz w:val="16"/>
                <w:szCs w:val="16"/>
              </w:rPr>
            </w:pPr>
          </w:p>
        </w:tc>
      </w:tr>
      <w:tr w:rsidR="005032B7" w:rsidRPr="00AF40DD" w:rsidTr="005032B7">
        <w:tc>
          <w:tcPr>
            <w:tcW w:w="5070" w:type="dxa"/>
            <w:tcBorders>
              <w:top w:val="nil"/>
              <w:bottom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400-600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0,10</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0,15</w:t>
            </w:r>
          </w:p>
        </w:tc>
        <w:tc>
          <w:tcPr>
            <w:tcW w:w="1842" w:type="dxa"/>
            <w:tcBorders>
              <w:top w:val="single" w:sz="4" w:space="0" w:color="auto"/>
            </w:tcBorders>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0,20</w:t>
            </w:r>
          </w:p>
        </w:tc>
      </w:tr>
      <w:tr w:rsidR="005032B7" w:rsidRPr="00AF40DD" w:rsidTr="005032B7">
        <w:tc>
          <w:tcPr>
            <w:tcW w:w="5070" w:type="dxa"/>
            <w:tcBorders>
              <w:top w:val="nil"/>
              <w:bottom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600-1500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0,05</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0,08</w:t>
            </w:r>
          </w:p>
        </w:tc>
        <w:tc>
          <w:tcPr>
            <w:tcW w:w="1842"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0,20</w:t>
            </w:r>
          </w:p>
        </w:tc>
      </w:tr>
      <w:tr w:rsidR="005032B7" w:rsidRPr="00AF40DD" w:rsidTr="005032B7">
        <w:tc>
          <w:tcPr>
            <w:tcW w:w="5070" w:type="dxa"/>
            <w:tcBorders>
              <w:top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 xml:space="preserve">более </w:t>
            </w:r>
            <w:smartTag w:uri="urn:schemas-microsoft-com:office:smarttags" w:element="metricconverter">
              <w:smartTagPr>
                <w:attr w:name="ProductID" w:val="1500 м2"/>
              </w:smartTagPr>
              <w:r w:rsidRPr="00AF40DD">
                <w:rPr>
                  <w:rFonts w:ascii="Times New Roman" w:hAnsi="Times New Roman" w:cs="Times New Roman"/>
                  <w:sz w:val="16"/>
                  <w:szCs w:val="16"/>
                </w:rPr>
                <w:t>1500 м</w:t>
              </w:r>
              <w:proofErr w:type="gramStart"/>
              <w:r w:rsidRPr="00AF40DD">
                <w:rPr>
                  <w:rFonts w:ascii="Times New Roman" w:hAnsi="Times New Roman" w:cs="Times New Roman"/>
                  <w:sz w:val="16"/>
                  <w:szCs w:val="16"/>
                  <w:vertAlign w:val="superscript"/>
                </w:rPr>
                <w:t>2</w:t>
              </w:r>
            </w:smartTag>
            <w:proofErr w:type="gramEnd"/>
            <w:r w:rsidRPr="00AF40DD">
              <w:rPr>
                <w:rFonts w:ascii="Times New Roman" w:hAnsi="Times New Roman" w:cs="Times New Roman"/>
                <w:sz w:val="16"/>
                <w:szCs w:val="16"/>
              </w:rPr>
              <w:t>.</w:t>
            </w:r>
          </w:p>
        </w:tc>
        <w:tc>
          <w:tcPr>
            <w:tcW w:w="1701" w:type="dxa"/>
            <w:tcBorders>
              <w:top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1701" w:type="dxa"/>
            <w:tcBorders>
              <w:top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0,06</w:t>
            </w:r>
          </w:p>
        </w:tc>
        <w:tc>
          <w:tcPr>
            <w:tcW w:w="1842" w:type="dxa"/>
          </w:tcPr>
          <w:p w:rsidR="005032B7" w:rsidRPr="00AF40DD" w:rsidRDefault="005032B7" w:rsidP="00B74705">
            <w:pPr>
              <w:jc w:val="center"/>
              <w:rPr>
                <w:rFonts w:ascii="Times New Roman" w:hAnsi="Times New Roman" w:cs="Times New Roman"/>
                <w:sz w:val="16"/>
                <w:szCs w:val="16"/>
              </w:rPr>
            </w:pPr>
          </w:p>
        </w:tc>
      </w:tr>
    </w:tbl>
    <w:p w:rsidR="005032B7" w:rsidRPr="00AF40DD" w:rsidRDefault="005032B7" w:rsidP="00B74705">
      <w:pPr>
        <w:pStyle w:val="a7"/>
        <w:rPr>
          <w:b w:val="0"/>
          <w:sz w:val="16"/>
          <w:szCs w:val="16"/>
        </w:rPr>
      </w:pPr>
      <w:r w:rsidRPr="00AF40DD">
        <w:rPr>
          <w:b w:val="0"/>
          <w:sz w:val="16"/>
          <w:szCs w:val="16"/>
        </w:rPr>
        <w:t>Примечание:</w:t>
      </w:r>
    </w:p>
    <w:p w:rsidR="005032B7" w:rsidRPr="00AF40DD" w:rsidRDefault="005032B7" w:rsidP="00B74705">
      <w:pPr>
        <w:pStyle w:val="a6"/>
        <w:numPr>
          <w:ilvl w:val="0"/>
          <w:numId w:val="4"/>
        </w:numPr>
        <w:spacing w:after="0"/>
        <w:rPr>
          <w:rFonts w:ascii="Times New Roman" w:hAnsi="Times New Roman" w:cs="Times New Roman"/>
          <w:sz w:val="16"/>
          <w:szCs w:val="16"/>
        </w:rPr>
      </w:pPr>
      <w:r w:rsidRPr="00AF40DD">
        <w:rPr>
          <w:rFonts w:ascii="Times New Roman" w:hAnsi="Times New Roman" w:cs="Times New Roman"/>
          <w:sz w:val="16"/>
          <w:szCs w:val="16"/>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AF40DD">
        <w:rPr>
          <w:rFonts w:ascii="Times New Roman" w:hAnsi="Times New Roman" w:cs="Times New Roman"/>
          <w:sz w:val="16"/>
          <w:szCs w:val="16"/>
        </w:rPr>
        <w:t>, %;</w:t>
      </w:r>
      <w:proofErr w:type="gramEnd"/>
    </w:p>
    <w:p w:rsidR="005032B7" w:rsidRPr="00AF40DD" w:rsidRDefault="005032B7" w:rsidP="00B74705">
      <w:pPr>
        <w:pStyle w:val="a6"/>
        <w:numPr>
          <w:ilvl w:val="0"/>
          <w:numId w:val="4"/>
        </w:numPr>
        <w:spacing w:after="0"/>
        <w:rPr>
          <w:rFonts w:ascii="Times New Roman" w:hAnsi="Times New Roman" w:cs="Times New Roman"/>
          <w:sz w:val="16"/>
          <w:szCs w:val="16"/>
        </w:rPr>
      </w:pPr>
      <w:r w:rsidRPr="00AF40DD">
        <w:rPr>
          <w:rFonts w:ascii="Times New Roman" w:hAnsi="Times New Roman" w:cs="Times New Roman"/>
          <w:sz w:val="16"/>
          <w:szCs w:val="16"/>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/га;</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AF40DD" w:rsidRDefault="005032B7" w:rsidP="00B74705">
      <w:pPr>
        <w:ind w:firstLine="709"/>
        <w:rPr>
          <w:rFonts w:ascii="Times New Roman" w:hAnsi="Times New Roman" w:cs="Times New Roman"/>
          <w:sz w:val="16"/>
          <w:szCs w:val="16"/>
        </w:rPr>
      </w:pPr>
    </w:p>
    <w:p w:rsidR="005032B7" w:rsidRPr="00AF40DD" w:rsidRDefault="005032B7"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lastRenderedPageBreak/>
        <w:t>2.3.9. Расчетная плотность населения на территории жилых зон сел</w:t>
      </w:r>
      <w:r w:rsidR="000F3353" w:rsidRPr="00AF40DD">
        <w:rPr>
          <w:rFonts w:ascii="Times New Roman" w:hAnsi="Times New Roman" w:cs="Times New Roman"/>
          <w:sz w:val="16"/>
          <w:szCs w:val="16"/>
        </w:rPr>
        <w:t xml:space="preserve">ьского населенного </w:t>
      </w:r>
      <w:r w:rsidRPr="00AF40DD">
        <w:rPr>
          <w:rFonts w:ascii="Times New Roman" w:hAnsi="Times New Roman" w:cs="Times New Roman"/>
          <w:sz w:val="16"/>
          <w:szCs w:val="16"/>
        </w:rPr>
        <w:t>пункта</w:t>
      </w:r>
    </w:p>
    <w:p w:rsidR="005032B7" w:rsidRPr="00AF40DD" w:rsidRDefault="005032B7" w:rsidP="00B74705">
      <w:pPr>
        <w:pStyle w:val="22"/>
        <w:jc w:val="right"/>
        <w:rPr>
          <w:rFonts w:ascii="Times New Roman" w:hAnsi="Times New Roman" w:cs="Times New Roman"/>
          <w:sz w:val="16"/>
          <w:szCs w:val="16"/>
        </w:rPr>
      </w:pPr>
      <w:r w:rsidRPr="00AF40DD">
        <w:rPr>
          <w:rFonts w:ascii="Times New Roman" w:hAnsi="Times New Roman" w:cs="Times New Roman"/>
          <w:sz w:val="16"/>
          <w:szCs w:val="16"/>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AF40D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Плотность населения, чел/</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при среднем размере семьи, чел.</w:t>
            </w:r>
          </w:p>
        </w:tc>
      </w:tr>
      <w:tr w:rsidR="005032B7" w:rsidRPr="00AF40D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5032B7" w:rsidRPr="00AF40DD" w:rsidTr="005032B7">
        <w:trPr>
          <w:cantSplit/>
        </w:trPr>
        <w:tc>
          <w:tcPr>
            <w:tcW w:w="3515" w:type="dxa"/>
            <w:vMerge w:val="restart"/>
            <w:tcBorders>
              <w:top w:val="single" w:sz="4" w:space="0" w:color="000000"/>
              <w:left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Застройка объектами индивидуального жилищного строительства с участками при доме, м</w:t>
            </w:r>
            <w:proofErr w:type="gramStart"/>
            <w:r w:rsidRPr="00AF40DD">
              <w:rPr>
                <w:rFonts w:ascii="Times New Roman" w:hAnsi="Times New Roman" w:cs="Times New Roman"/>
                <w:sz w:val="16"/>
                <w:szCs w:val="16"/>
              </w:rPr>
              <w:t>2</w:t>
            </w:r>
            <w:proofErr w:type="gramEnd"/>
          </w:p>
          <w:p w:rsidR="005032B7" w:rsidRPr="00AF40DD" w:rsidRDefault="005032B7" w:rsidP="00B74705">
            <w:pPr>
              <w:snapToGrid w:val="0"/>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2000-2500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32</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42</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48</w:t>
            </w:r>
          </w:p>
        </w:tc>
      </w:tr>
      <w:tr w:rsidR="005032B7" w:rsidRPr="00AF40DD" w:rsidTr="005032B7">
        <w:trPr>
          <w:cantSplit/>
        </w:trPr>
        <w:tc>
          <w:tcPr>
            <w:tcW w:w="3515" w:type="dxa"/>
            <w:vMerge/>
            <w:tcBorders>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54</w:t>
            </w:r>
          </w:p>
        </w:tc>
      </w:tr>
      <w:tr w:rsidR="005032B7" w:rsidRPr="00AF40DD" w:rsidTr="005032B7">
        <w:trPr>
          <w:cantSplit/>
        </w:trPr>
        <w:tc>
          <w:tcPr>
            <w:tcW w:w="3515" w:type="dxa"/>
            <w:vMerge w:val="restart"/>
            <w:tcBorders>
              <w:top w:val="single" w:sz="4" w:space="0" w:color="000000"/>
              <w:left w:val="single" w:sz="4" w:space="0" w:color="000000"/>
            </w:tcBorders>
          </w:tcPr>
          <w:p w:rsidR="005032B7" w:rsidRPr="00AF40DD" w:rsidRDefault="005032B7" w:rsidP="00B74705">
            <w:pPr>
              <w:snapToGrid w:val="0"/>
              <w:rPr>
                <w:rFonts w:ascii="Times New Roman" w:hAnsi="Times New Roman" w:cs="Times New Roman"/>
                <w:spacing w:val="-6"/>
                <w:sz w:val="16"/>
                <w:szCs w:val="16"/>
              </w:rPr>
            </w:pPr>
            <w:r w:rsidRPr="00AF40DD">
              <w:rPr>
                <w:rFonts w:ascii="Times New Roman" w:hAnsi="Times New Roman" w:cs="Times New Roman"/>
                <w:spacing w:val="-6"/>
                <w:sz w:val="16"/>
                <w:szCs w:val="1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cantSplit/>
        </w:trPr>
        <w:tc>
          <w:tcPr>
            <w:tcW w:w="3515" w:type="dxa"/>
            <w:vMerge/>
            <w:tcBorders>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5032B7" w:rsidRPr="00AF40DD" w:rsidRDefault="005032B7" w:rsidP="00B74705">
      <w:pPr>
        <w:jc w:val="both"/>
        <w:rPr>
          <w:rFonts w:ascii="Times New Roman" w:hAnsi="Times New Roman" w:cs="Times New Roman"/>
          <w:sz w:val="16"/>
          <w:szCs w:val="16"/>
        </w:rPr>
      </w:pPr>
    </w:p>
    <w:p w:rsidR="005032B7" w:rsidRPr="00AF40DD" w:rsidRDefault="005032B7" w:rsidP="00B74705">
      <w:pPr>
        <w:pStyle w:val="30"/>
        <w:spacing w:before="0"/>
        <w:ind w:firstLine="708"/>
        <w:rPr>
          <w:rFonts w:ascii="Times New Roman" w:hAnsi="Times New Roman" w:cs="Times New Roman"/>
          <w:b w:val="0"/>
          <w:color w:val="auto"/>
          <w:sz w:val="16"/>
          <w:szCs w:val="16"/>
        </w:rPr>
      </w:pPr>
      <w:r w:rsidRPr="00AF40DD">
        <w:rPr>
          <w:rFonts w:ascii="Times New Roman" w:hAnsi="Times New Roman" w:cs="Times New Roman"/>
          <w:b w:val="0"/>
          <w:color w:val="auto"/>
          <w:sz w:val="16"/>
          <w:szCs w:val="16"/>
        </w:rPr>
        <w:t>2.3.10. Расстояние до красной линии от построек на приусадебном земельном участке</w:t>
      </w:r>
    </w:p>
    <w:p w:rsidR="000F3353" w:rsidRPr="00AF40DD" w:rsidRDefault="000F3353" w:rsidP="00B74705">
      <w:pPr>
        <w:rPr>
          <w:sz w:val="16"/>
          <w:szCs w:val="16"/>
        </w:rPr>
      </w:pPr>
    </w:p>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AF40D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от красной линии (не менее)</w:t>
            </w:r>
          </w:p>
        </w:tc>
      </w:tr>
      <w:tr w:rsidR="005032B7" w:rsidRPr="00AF40D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проездов</w:t>
            </w:r>
          </w:p>
        </w:tc>
      </w:tr>
      <w:tr w:rsidR="005032B7" w:rsidRPr="00AF40DD" w:rsidTr="005032B7">
        <w:tc>
          <w:tcPr>
            <w:tcW w:w="5925"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усадебного, </w:t>
            </w:r>
            <w:proofErr w:type="gramStart"/>
            <w:r w:rsidRPr="00AF40DD">
              <w:rPr>
                <w:rFonts w:ascii="Times New Roman" w:hAnsi="Times New Roman" w:cs="Times New Roman"/>
                <w:sz w:val="16"/>
                <w:szCs w:val="16"/>
              </w:rPr>
              <w:t>одно-двухквартирного</w:t>
            </w:r>
            <w:proofErr w:type="gramEnd"/>
            <w:r w:rsidRPr="00AF40DD">
              <w:rPr>
                <w:rFonts w:ascii="Times New Roman" w:hAnsi="Times New Roman" w:cs="Times New Roman"/>
                <w:sz w:val="16"/>
                <w:szCs w:val="16"/>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5032B7" w:rsidRPr="00AF40DD" w:rsidTr="005032B7">
        <w:tc>
          <w:tcPr>
            <w:tcW w:w="5925"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r>
    </w:tbl>
    <w:p w:rsidR="005032B7" w:rsidRPr="00AF40DD" w:rsidRDefault="005032B7" w:rsidP="00B74705">
      <w:pPr>
        <w:jc w:val="both"/>
        <w:rPr>
          <w:rFonts w:ascii="Times New Roman" w:hAnsi="Times New Roman" w:cs="Times New Roman"/>
          <w:sz w:val="16"/>
          <w:szCs w:val="16"/>
        </w:rPr>
      </w:pPr>
    </w:p>
    <w:p w:rsidR="005032B7" w:rsidRPr="00AF40DD" w:rsidRDefault="005032B7"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 xml:space="preserve">2.3.11. Расстояние между жилыми домами* </w:t>
      </w: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AF40DD" w:rsidTr="005032B7">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Высота дома </w:t>
            </w:r>
          </w:p>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этажей)</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длинными сторонами зданий (не менее), </w:t>
            </w:r>
            <w:proofErr w:type="gramStart"/>
            <w:r w:rsidRPr="00AF40DD">
              <w:rPr>
                <w:rFonts w:ascii="Times New Roman" w:hAnsi="Times New Roman" w:cs="Times New Roman"/>
                <w:sz w:val="16"/>
                <w:szCs w:val="16"/>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между длинными сторонами и торцами зданий с окнами из жилых комнат</w:t>
            </w:r>
          </w:p>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5032B7" w:rsidRPr="00AF40D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5032B7" w:rsidRPr="00AF40D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 и более</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rPr>
                <w:rFonts w:ascii="Times New Roman" w:hAnsi="Times New Roman" w:cs="Times New Roman"/>
                <w:sz w:val="16"/>
                <w:szCs w:val="16"/>
              </w:rPr>
            </w:pPr>
          </w:p>
        </w:tc>
      </w:tr>
    </w:tbl>
    <w:p w:rsidR="005032B7" w:rsidRPr="00AF40DD" w:rsidRDefault="005032B7" w:rsidP="00B74705">
      <w:pPr>
        <w:pStyle w:val="a4"/>
        <w:spacing w:after="0"/>
        <w:rPr>
          <w:sz w:val="16"/>
          <w:szCs w:val="16"/>
        </w:rPr>
      </w:pPr>
      <w:r w:rsidRPr="00AF40DD">
        <w:rPr>
          <w:sz w:val="16"/>
          <w:szCs w:val="16"/>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AF40DD" w:rsidRDefault="000F3353" w:rsidP="00B74705">
      <w:pPr>
        <w:pStyle w:val="a4"/>
        <w:spacing w:after="0"/>
        <w:rPr>
          <w:sz w:val="16"/>
          <w:szCs w:val="16"/>
        </w:rPr>
      </w:pPr>
    </w:p>
    <w:p w:rsidR="005032B7" w:rsidRPr="00AF40DD" w:rsidRDefault="005032B7"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2.3.13. На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в таблице 9. </w:t>
      </w:r>
    </w:p>
    <w:p w:rsidR="005032B7" w:rsidRPr="00AF40DD" w:rsidRDefault="005032B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68"/>
        <w:gridCol w:w="1319"/>
        <w:gridCol w:w="1167"/>
        <w:gridCol w:w="1319"/>
        <w:gridCol w:w="1167"/>
        <w:gridCol w:w="1321"/>
        <w:gridCol w:w="1217"/>
      </w:tblGrid>
      <w:tr w:rsidR="005032B7" w:rsidRPr="00AF40DD" w:rsidTr="005032B7">
        <w:trPr>
          <w:trHeight w:val="489"/>
        </w:trPr>
        <w:tc>
          <w:tcPr>
            <w:tcW w:w="836" w:type="pct"/>
            <w:vMerge w:val="restar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Нормативный разрыв </w:t>
            </w:r>
          </w:p>
        </w:tc>
        <w:tc>
          <w:tcPr>
            <w:tcW w:w="4164" w:type="pct"/>
            <w:gridSpan w:val="7"/>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Поголовье (шт.), не более </w:t>
            </w:r>
          </w:p>
        </w:tc>
      </w:tr>
      <w:tr w:rsidR="005032B7" w:rsidRPr="00AF40DD" w:rsidTr="005032B7">
        <w:trPr>
          <w:trHeight w:val="490"/>
        </w:trPr>
        <w:tc>
          <w:tcPr>
            <w:tcW w:w="836" w:type="pct"/>
            <w:vMerge/>
          </w:tcPr>
          <w:p w:rsidR="005032B7" w:rsidRPr="00AF40DD" w:rsidRDefault="005032B7" w:rsidP="00B74705">
            <w:pPr>
              <w:pStyle w:val="Default"/>
              <w:rPr>
                <w:rFonts w:ascii="Times New Roman" w:hAnsi="Times New Roman" w:cs="Times New Roman"/>
                <w:sz w:val="16"/>
                <w:szCs w:val="16"/>
              </w:rPr>
            </w:pP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свиньи</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коровы, бычки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овцы, козы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кролики-матки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птица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лошади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нутрии, песцы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bl>
    <w:p w:rsidR="000F3353" w:rsidRPr="00AF40DD" w:rsidRDefault="000F3353" w:rsidP="00B74705">
      <w:pPr>
        <w:pStyle w:val="Default"/>
        <w:ind w:firstLine="709"/>
        <w:rPr>
          <w:rFonts w:ascii="Times New Roman" w:hAnsi="Times New Roman" w:cs="Times New Roman"/>
          <w:sz w:val="16"/>
          <w:szCs w:val="16"/>
        </w:rPr>
      </w:pP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2.3.15. В сельских населенных пунктах размещаемые в пределах жилой зоны группы сараев должны содержать не более 30 блоков каждая.</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2.3.16. Сараи для скота и птицы следует предусматривать на расстоянии от окон жилых помещений дома: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одиночные или двойные - не менее 15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до 8 блоков - не менее 25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свыше 8 до 30 блоков - не менее 50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2.3.18. Расстояния от сараев для скота и птицы до шахтных колодцев должны быть не менее 50 м. </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AF40DD">
        <w:rPr>
          <w:rFonts w:ascii="Times New Roman" w:hAnsi="Times New Roman" w:cs="Times New Roman"/>
          <w:sz w:val="16"/>
          <w:szCs w:val="16"/>
        </w:rPr>
        <w:t>самоуравления</w:t>
      </w:r>
      <w:proofErr w:type="spellEnd"/>
      <w:r w:rsidRPr="00AF40DD">
        <w:rPr>
          <w:rFonts w:ascii="Times New Roman" w:hAnsi="Times New Roman" w:cs="Times New Roman"/>
          <w:sz w:val="16"/>
          <w:szCs w:val="16"/>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2.3.22. Размеры хозяйственных построек, размещаемых в сельских населенных пунктах на приусадебных и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участках и за пределами жилой зоны, следует принимать в соответствии с заданием на проектирование.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lastRenderedPageBreak/>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2.3.26. На территории сельской малоэтажной жилой застройки предусматривается 100-процентная обеспеченность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-местами для хранения и парковки легковых автомобилей и других транспортных средств.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2.3.27. На территории с застройкой жилыми домами усадебного типа стоянки размещаются в пределах отведенного участка.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2.3.28. Автостоянки, обслуживающие многоквартирные дома различной планировочной структуры сельской жилой застройки, размещаютс</w:t>
      </w:r>
      <w:r w:rsidR="00DA35B5" w:rsidRPr="00AF40DD">
        <w:rPr>
          <w:rFonts w:ascii="Times New Roman" w:hAnsi="Times New Roman" w:cs="Times New Roman"/>
          <w:sz w:val="16"/>
          <w:szCs w:val="16"/>
        </w:rPr>
        <w:t>я в соответствии с подразделом 8</w:t>
      </w:r>
      <w:r w:rsidRPr="00AF40DD">
        <w:rPr>
          <w:rFonts w:ascii="Times New Roman" w:hAnsi="Times New Roman" w:cs="Times New Roman"/>
          <w:sz w:val="16"/>
          <w:szCs w:val="16"/>
        </w:rPr>
        <w:t xml:space="preserve"> настоящих нормативов.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AF40DD" w:rsidRDefault="005032B7" w:rsidP="00B74705">
      <w:pPr>
        <w:pStyle w:val="a6"/>
        <w:spacing w:after="0"/>
        <w:rPr>
          <w:rFonts w:ascii="Times New Roman" w:hAnsi="Times New Roman" w:cs="Times New Roman"/>
          <w:sz w:val="16"/>
          <w:szCs w:val="16"/>
        </w:rPr>
      </w:pPr>
      <w:r w:rsidRPr="00AF40DD">
        <w:rPr>
          <w:rFonts w:ascii="Times New Roman" w:hAnsi="Times New Roman" w:cs="Times New Roman"/>
          <w:b/>
          <w:sz w:val="16"/>
          <w:szCs w:val="16"/>
        </w:rPr>
        <w:tab/>
      </w:r>
      <w:r w:rsidRPr="00AF40DD">
        <w:rPr>
          <w:rFonts w:ascii="Times New Roman" w:hAnsi="Times New Roman" w:cs="Times New Roman"/>
          <w:sz w:val="16"/>
          <w:szCs w:val="16"/>
        </w:rPr>
        <w:t>2.3.31</w:t>
      </w:r>
      <w:r w:rsidRPr="00AF40DD">
        <w:rPr>
          <w:rFonts w:ascii="Times New Roman" w:hAnsi="Times New Roman" w:cs="Times New Roman"/>
          <w:b/>
          <w:sz w:val="16"/>
          <w:szCs w:val="16"/>
        </w:rPr>
        <w:t>.</w:t>
      </w:r>
      <w:r w:rsidRPr="00AF40DD">
        <w:rPr>
          <w:rFonts w:ascii="Times New Roman" w:hAnsi="Times New Roman" w:cs="Times New Roman"/>
          <w:sz w:val="16"/>
          <w:szCs w:val="16"/>
        </w:rPr>
        <w:t>Расстояние до границ соседнего участка от построек, стволов деревьев и кустарников</w:t>
      </w:r>
    </w:p>
    <w:p w:rsidR="00DA35B5" w:rsidRPr="00AF40DD" w:rsidRDefault="00DA35B5" w:rsidP="00B74705">
      <w:pPr>
        <w:pStyle w:val="a6"/>
        <w:spacing w:after="0"/>
        <w:rPr>
          <w:rFonts w:ascii="Times New Roman" w:hAnsi="Times New Roman" w:cs="Times New Roman"/>
          <w:sz w:val="16"/>
          <w:szCs w:val="16"/>
        </w:rPr>
      </w:pPr>
    </w:p>
    <w:p w:rsidR="00DA35B5" w:rsidRPr="00AF40DD" w:rsidRDefault="00DA35B5" w:rsidP="00B74705">
      <w:pPr>
        <w:pStyle w:val="a6"/>
        <w:spacing w:after="0"/>
        <w:rPr>
          <w:rFonts w:ascii="Times New Roman" w:hAnsi="Times New Roman" w:cs="Times New Roman"/>
          <w:sz w:val="16"/>
          <w:szCs w:val="16"/>
        </w:rPr>
      </w:pP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AF40DD" w:rsidTr="005032B7">
        <w:tc>
          <w:tcPr>
            <w:tcW w:w="6634"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границ соседнего участка, </w:t>
            </w:r>
            <w:proofErr w:type="gramStart"/>
            <w:r w:rsidRPr="00AF40DD">
              <w:rPr>
                <w:rFonts w:ascii="Times New Roman" w:hAnsi="Times New Roman" w:cs="Times New Roman"/>
                <w:sz w:val="16"/>
                <w:szCs w:val="16"/>
              </w:rPr>
              <w:t>м</w:t>
            </w:r>
            <w:proofErr w:type="gramEnd"/>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усадебного, </w:t>
            </w:r>
            <w:proofErr w:type="gramStart"/>
            <w:r w:rsidRPr="00AF40DD">
              <w:rPr>
                <w:rFonts w:ascii="Times New Roman" w:hAnsi="Times New Roman" w:cs="Times New Roman"/>
                <w:sz w:val="16"/>
                <w:szCs w:val="16"/>
              </w:rPr>
              <w:t>одно-двухквартирного</w:t>
            </w:r>
            <w:proofErr w:type="gramEnd"/>
            <w:r w:rsidRPr="00AF40DD">
              <w:rPr>
                <w:rFonts w:ascii="Times New Roman" w:hAnsi="Times New Roman" w:cs="Times New Roman"/>
                <w:sz w:val="16"/>
                <w:szCs w:val="16"/>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3,0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4,0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4,0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2,0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1,0</w:t>
            </w:r>
          </w:p>
        </w:tc>
      </w:tr>
    </w:tbl>
    <w:p w:rsidR="005032B7" w:rsidRPr="00AF40DD" w:rsidRDefault="005032B7" w:rsidP="00B74705">
      <w:pPr>
        <w:ind w:firstLine="709"/>
        <w:rPr>
          <w:rFonts w:ascii="Times New Roman" w:hAnsi="Times New Roman" w:cs="Times New Roman"/>
          <w:sz w:val="16"/>
          <w:szCs w:val="16"/>
        </w:rPr>
      </w:pP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2.3.34. Расчет площади нормируемых элементов дворовой территории осуществляется в соответствии с нормами, приведенными в таблице 11.</w:t>
      </w:r>
    </w:p>
    <w:p w:rsidR="005032B7" w:rsidRPr="00AF40DD" w:rsidRDefault="005032B7"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w:t>
      </w:r>
      <w:r w:rsidRPr="00AF40DD">
        <w:rPr>
          <w:rFonts w:ascii="Times New Roman" w:hAnsi="Times New Roman" w:cs="Times New Roman"/>
          <w:sz w:val="16"/>
          <w:szCs w:val="16"/>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AF40DD" w:rsidTr="005032B7">
        <w:tc>
          <w:tcPr>
            <w:tcW w:w="3374"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Площадки</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Удельный размер площадки,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/чел</w:t>
            </w:r>
          </w:p>
        </w:tc>
        <w:tc>
          <w:tcPr>
            <w:tcW w:w="2195"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Средний размер одной</w:t>
            </w:r>
          </w:p>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площадки, м</w:t>
            </w:r>
            <w:proofErr w:type="gramStart"/>
            <w:r w:rsidRPr="00AF40DD">
              <w:rPr>
                <w:rFonts w:ascii="Times New Roman" w:hAnsi="Times New Roman" w:cs="Times New Roman"/>
                <w:sz w:val="16"/>
                <w:szCs w:val="16"/>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окон жилых и общественных зданий, </w:t>
            </w:r>
            <w:proofErr w:type="gramStart"/>
            <w:r w:rsidRPr="00AF40DD">
              <w:rPr>
                <w:rFonts w:ascii="Times New Roman" w:hAnsi="Times New Roman" w:cs="Times New Roman"/>
                <w:sz w:val="16"/>
                <w:szCs w:val="16"/>
              </w:rPr>
              <w:t>м</w:t>
            </w:r>
            <w:proofErr w:type="gramEnd"/>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0,7-1,0</w:t>
            </w:r>
          </w:p>
        </w:tc>
        <w:tc>
          <w:tcPr>
            <w:tcW w:w="2195"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1,5-2,0</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10-40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0,3-0,4</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0,1-0,3</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0,8-2,5</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10-50</w:t>
            </w:r>
          </w:p>
        </w:tc>
      </w:tr>
    </w:tbl>
    <w:p w:rsidR="005032B7" w:rsidRPr="00AF40DD" w:rsidRDefault="005032B7" w:rsidP="00B74705">
      <w:pPr>
        <w:pStyle w:val="a4"/>
        <w:spacing w:after="0"/>
        <w:rPr>
          <w:sz w:val="16"/>
          <w:szCs w:val="16"/>
        </w:rPr>
      </w:pPr>
      <w:r w:rsidRPr="00AF40DD">
        <w:rPr>
          <w:sz w:val="16"/>
          <w:szCs w:val="16"/>
          <w:u w:val="single"/>
        </w:rPr>
        <w:t>Примечания:</w:t>
      </w:r>
      <w:r w:rsidRPr="00AF40DD">
        <w:rPr>
          <w:sz w:val="16"/>
          <w:szCs w:val="16"/>
        </w:rPr>
        <w:t xml:space="preserve"> 1. Хозяйственные площадки следует располагать не далее 100м от наиболее удаленного входа в жилое здание.</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Расстояние от площадки для сушки белья не нормируется.</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Расстояние от площадок для занятий физкультурой устанавливается в зависимости от их шумовых характеристик.</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5.</w:t>
      </w:r>
      <w:r w:rsidRPr="00AF40DD">
        <w:rPr>
          <w:rFonts w:ascii="Times New Roman" w:hAnsi="Times New Roman" w:cs="Times New Roman"/>
          <w:sz w:val="16"/>
          <w:szCs w:val="16"/>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6.</w:t>
      </w:r>
      <w:r w:rsidRPr="00AF40DD">
        <w:rPr>
          <w:rFonts w:ascii="Times New Roman" w:hAnsi="Times New Roman" w:cs="Times New Roman"/>
          <w:sz w:val="16"/>
          <w:szCs w:val="16"/>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AF40DD">
        <w:rPr>
          <w:rFonts w:ascii="Times New Roman" w:hAnsi="Times New Roman" w:cs="Times New Roman"/>
          <w:sz w:val="16"/>
          <w:szCs w:val="16"/>
        </w:rPr>
        <w:t>5 настоящих нормативов</w:t>
      </w:r>
      <w:r w:rsidRPr="00AF40DD">
        <w:rPr>
          <w:rFonts w:ascii="Times New Roman" w:hAnsi="Times New Roman" w:cs="Times New Roman"/>
          <w:sz w:val="16"/>
          <w:szCs w:val="16"/>
        </w:rPr>
        <w:t xml:space="preserve"> </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AF40DD" w:rsidRDefault="005032B7" w:rsidP="00B74705">
      <w:pPr>
        <w:ind w:firstLine="283"/>
        <w:rPr>
          <w:rFonts w:ascii="Times New Roman" w:hAnsi="Times New Roman" w:cs="Times New Roman"/>
          <w:sz w:val="16"/>
          <w:szCs w:val="16"/>
        </w:rPr>
      </w:pPr>
      <w:r w:rsidRPr="00AF40DD">
        <w:rPr>
          <w:rFonts w:ascii="Times New Roman" w:hAnsi="Times New Roman" w:cs="Times New Roman"/>
          <w:sz w:val="16"/>
          <w:szCs w:val="16"/>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AF40DD">
        <w:rPr>
          <w:rFonts w:ascii="Times New Roman" w:hAnsi="Times New Roman" w:cs="Times New Roman"/>
          <w:sz w:val="16"/>
          <w:szCs w:val="16"/>
        </w:rPr>
        <w:t xml:space="preserve"> </w:t>
      </w:r>
      <w:r w:rsidR="00DA35B5" w:rsidRPr="00AF40DD">
        <w:rPr>
          <w:rFonts w:ascii="Times New Roman" w:hAnsi="Times New Roman" w:cs="Times New Roman"/>
          <w:sz w:val="16"/>
          <w:szCs w:val="16"/>
        </w:rPr>
        <w:t>3 настоящих нормативов.</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3. РАСЧЕТНЫЕ ПОКАЗАТЕЛИ ОБЕСПЕЧЕННОСТИ И ИНТЕНСИВНОСТИ ИСПОЛЬЗОВАНИЯ ТЕРРИТОРИЙ ОБЩЕСТВЕННО – ДЕЛОВЫХ ЗОН.</w:t>
      </w:r>
    </w:p>
    <w:p w:rsidR="0046503F" w:rsidRPr="00AF40DD" w:rsidRDefault="0046503F" w:rsidP="00B74705">
      <w:pPr>
        <w:ind w:firstLine="567"/>
        <w:rPr>
          <w:rFonts w:ascii="Times New Roman" w:hAnsi="Times New Roman" w:cs="Times New Roman"/>
          <w:b/>
          <w:sz w:val="16"/>
          <w:szCs w:val="16"/>
        </w:rPr>
      </w:pP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3.1. Общие требования.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3.1.4. В сельском поселении формируется поселенческая общественно-деловая зона, являющаяся центром сельского поселения.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AF40DD">
        <w:rPr>
          <w:rFonts w:ascii="Times New Roman" w:hAnsi="Times New Roman" w:cs="Times New Roman"/>
          <w:sz w:val="16"/>
          <w:szCs w:val="16"/>
        </w:rPr>
        <w:t>руинированного</w:t>
      </w:r>
      <w:proofErr w:type="spellEnd"/>
      <w:r w:rsidRPr="00AF40DD">
        <w:rPr>
          <w:rFonts w:ascii="Times New Roman" w:hAnsi="Times New Roman" w:cs="Times New Roman"/>
          <w:sz w:val="16"/>
          <w:szCs w:val="16"/>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утвержденных границ и режимов содержания территорий объектов культурного наследия и зон охраны;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утвержденных градостроительных регламентов данного исторического поселения;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историко-</w:t>
      </w:r>
      <w:proofErr w:type="gramStart"/>
      <w:r w:rsidRPr="00AF40DD">
        <w:rPr>
          <w:rFonts w:ascii="Times New Roman" w:hAnsi="Times New Roman" w:cs="Times New Roman"/>
          <w:sz w:val="16"/>
          <w:szCs w:val="16"/>
        </w:rPr>
        <w:t>архитектурных опорных планов</w:t>
      </w:r>
      <w:proofErr w:type="gramEnd"/>
      <w:r w:rsidRPr="00AF40DD">
        <w:rPr>
          <w:rFonts w:ascii="Times New Roman" w:hAnsi="Times New Roman" w:cs="Times New Roman"/>
          <w:sz w:val="16"/>
          <w:szCs w:val="16"/>
        </w:rPr>
        <w:t xml:space="preserve"> исторического поселения;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историко-архитектурных, историко-градостроительных, архивных и археологических исследований;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AF40DD" w:rsidRDefault="0046503F" w:rsidP="00B74705">
      <w:pPr>
        <w:ind w:firstLine="567"/>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3.2. Структура и типология общественных центров и объектов общественно-деловой зоны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3.2.4. В общественно-деловых зонах допускается размещать: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AF40DD" w:rsidRDefault="0046503F" w:rsidP="00B74705">
      <w:pPr>
        <w:ind w:firstLine="567"/>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3.3. Нормативные параметры застройки общественно-деловой зоны</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3.3.2. </w:t>
      </w:r>
      <w:proofErr w:type="gramStart"/>
      <w:r w:rsidRPr="00AF40DD">
        <w:rPr>
          <w:rFonts w:ascii="Times New Roman" w:hAnsi="Times New Roman" w:cs="Times New Roman"/>
          <w:sz w:val="16"/>
          <w:szCs w:val="16"/>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3.3.4. Для объектов, не указанных в разделе 3.4 расчетные данные следует устанавливать в задании на проектирование.</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3.3.7. Интенсивность использования территории общественно-деловой зоны характеризуется плотностью застройки (тыс.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vertAlign w:val="superscript"/>
        </w:rPr>
        <w:t>/</w:t>
      </w:r>
      <w:r w:rsidRPr="00AF40DD">
        <w:rPr>
          <w:rFonts w:ascii="Times New Roman" w:hAnsi="Times New Roman" w:cs="Times New Roman"/>
          <w:sz w:val="16"/>
          <w:szCs w:val="16"/>
        </w:rPr>
        <w:t xml:space="preserve">га) и процентом </w:t>
      </w:r>
      <w:proofErr w:type="spellStart"/>
      <w:r w:rsidRPr="00AF40DD">
        <w:rPr>
          <w:rFonts w:ascii="Times New Roman" w:hAnsi="Times New Roman" w:cs="Times New Roman"/>
          <w:sz w:val="16"/>
          <w:szCs w:val="16"/>
        </w:rPr>
        <w:t>застроенности</w:t>
      </w:r>
      <w:proofErr w:type="spellEnd"/>
      <w:r w:rsidRPr="00AF40DD">
        <w:rPr>
          <w:rFonts w:ascii="Times New Roman" w:hAnsi="Times New Roman" w:cs="Times New Roman"/>
          <w:sz w:val="16"/>
          <w:szCs w:val="16"/>
        </w:rPr>
        <w:t xml:space="preserve"> территории.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периодического обслуживания – учреждения и предприятия, посещаемые населением не реже одного раза в месяц;</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AF40DD" w:rsidRDefault="0046503F" w:rsidP="00B74705">
      <w:pPr>
        <w:rPr>
          <w:rFonts w:ascii="Times New Roman" w:hAnsi="Times New Roman" w:cs="Times New Roman"/>
          <w:sz w:val="16"/>
          <w:szCs w:val="16"/>
        </w:rPr>
      </w:pP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3.4. Учреждения и предприятия социальной инфраструктуры</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3.4.2. Учреждения и предприятия обслуживания необходимо размещать с учетом следующих факторов: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приближения их к местам жительства и работы;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увязки с сетью общественного пассажирского транспорта.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sz w:val="16"/>
          <w:szCs w:val="16"/>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3.4.6. Норма обеспеченности детскими дошкольными учреждениями и размер их земельного участка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 – 35-50 мест.</w:t>
      </w:r>
    </w:p>
    <w:p w:rsidR="0046503F" w:rsidRPr="00AF40DD" w:rsidRDefault="0046503F" w:rsidP="00B74705">
      <w:pPr>
        <w:jc w:val="right"/>
        <w:rPr>
          <w:rFonts w:ascii="Times New Roman" w:hAnsi="Times New Roman" w:cs="Times New Roman"/>
          <w:sz w:val="16"/>
          <w:szCs w:val="16"/>
        </w:rPr>
      </w:pPr>
      <w:r w:rsidRPr="00AF40DD">
        <w:rPr>
          <w:rFonts w:ascii="Times New Roman" w:hAnsi="Times New Roman" w:cs="Times New Roman"/>
          <w:sz w:val="16"/>
          <w:szCs w:val="16"/>
        </w:rPr>
        <w:t>Таблица 12</w:t>
      </w:r>
    </w:p>
    <w:tbl>
      <w:tblPr>
        <w:tblW w:w="5000" w:type="pct"/>
        <w:tblLook w:val="0000" w:firstRow="0" w:lastRow="0" w:firstColumn="0" w:lastColumn="0" w:noHBand="0" w:noVBand="0"/>
      </w:tblPr>
      <w:tblGrid>
        <w:gridCol w:w="4181"/>
        <w:gridCol w:w="3120"/>
        <w:gridCol w:w="3120"/>
      </w:tblGrid>
      <w:tr w:rsidR="0046503F" w:rsidRPr="00AF40DD" w:rsidTr="0046503F">
        <w:tc>
          <w:tcPr>
            <w:tcW w:w="200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2006"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Устанавливается в зависимости, от демографической структуры населения исходя из охвата детскими учреждениями в пределах 85%, в т.ч.:</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общего типа – 70% детей;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 специализированного  – 3%;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 100 мест - 40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 100 мест – 35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r w:rsidRPr="00AF40DD">
              <w:rPr>
                <w:rFonts w:ascii="Times New Roman" w:hAnsi="Times New Roman" w:cs="Times New Roman"/>
                <w:sz w:val="16"/>
                <w:szCs w:val="16"/>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Размер групповой площадки на 1 место следует принимать (не менее):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для детей ясельного возраста – 7 40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для детей дошкольного возраста – 9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r>
    </w:tbl>
    <w:p w:rsidR="0046503F" w:rsidRPr="00AF40DD" w:rsidRDefault="0046503F" w:rsidP="00B74705">
      <w:pPr>
        <w:pStyle w:val="a4"/>
        <w:spacing w:after="0"/>
        <w:rPr>
          <w:sz w:val="16"/>
          <w:szCs w:val="16"/>
        </w:rPr>
      </w:pPr>
      <w:r w:rsidRPr="00AF40DD">
        <w:rPr>
          <w:sz w:val="16"/>
          <w:szCs w:val="16"/>
          <w:u w:val="single"/>
        </w:rPr>
        <w:t>Примечания</w:t>
      </w:r>
      <w:r w:rsidRPr="00AF40DD">
        <w:rPr>
          <w:sz w:val="16"/>
          <w:szCs w:val="16"/>
        </w:rPr>
        <w:t xml:space="preserve">:   1. Вместимость ДОУ для сельских населенных пунктов и поселков городского типа рекомендуется не более 140 мест. </w:t>
      </w:r>
    </w:p>
    <w:p w:rsidR="0046503F" w:rsidRPr="00AF40DD" w:rsidRDefault="0046503F" w:rsidP="00B74705">
      <w:pPr>
        <w:pStyle w:val="a4"/>
        <w:spacing w:after="0"/>
        <w:ind w:firstLine="567"/>
        <w:rPr>
          <w:sz w:val="16"/>
          <w:szCs w:val="16"/>
        </w:rPr>
      </w:pPr>
      <w:r w:rsidRPr="00AF40DD">
        <w:rPr>
          <w:sz w:val="16"/>
          <w:szCs w:val="16"/>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AF40DD" w:rsidRDefault="0046503F" w:rsidP="00B74705">
      <w:pPr>
        <w:pStyle w:val="a4"/>
        <w:spacing w:after="0"/>
        <w:ind w:firstLine="567"/>
        <w:rPr>
          <w:sz w:val="16"/>
          <w:szCs w:val="16"/>
        </w:rPr>
      </w:pPr>
    </w:p>
    <w:p w:rsidR="0046503F" w:rsidRPr="00AF40DD" w:rsidRDefault="0046503F" w:rsidP="00B74705">
      <w:pPr>
        <w:pStyle w:val="a4"/>
        <w:spacing w:after="0"/>
        <w:ind w:firstLine="567"/>
        <w:rPr>
          <w:sz w:val="16"/>
          <w:szCs w:val="16"/>
        </w:rPr>
      </w:pPr>
      <w:r w:rsidRPr="00AF40DD">
        <w:rPr>
          <w:sz w:val="16"/>
          <w:szCs w:val="16"/>
        </w:rPr>
        <w:t>3.4.8. Радиус обслуживания детскими дошкольными учреждениями территорий сельских населенных пунктов:</w:t>
      </w:r>
    </w:p>
    <w:p w:rsidR="0046503F" w:rsidRPr="00AF40DD" w:rsidRDefault="0046503F" w:rsidP="00B74705">
      <w:pPr>
        <w:pStyle w:val="2"/>
        <w:numPr>
          <w:ilvl w:val="0"/>
          <w:numId w:val="0"/>
        </w:numPr>
        <w:ind w:left="643" w:firstLine="567"/>
        <w:rPr>
          <w:b/>
          <w:sz w:val="16"/>
          <w:szCs w:val="16"/>
        </w:rPr>
      </w:pPr>
      <w:r w:rsidRPr="00AF40DD">
        <w:rPr>
          <w:sz w:val="16"/>
          <w:szCs w:val="16"/>
        </w:rPr>
        <w:t>- зона многоквартирной и малоэтажной жилой застройки – 300 м;</w:t>
      </w:r>
    </w:p>
    <w:p w:rsidR="0046503F" w:rsidRPr="00AF40DD" w:rsidRDefault="0046503F" w:rsidP="00B74705">
      <w:pPr>
        <w:pStyle w:val="2"/>
        <w:numPr>
          <w:ilvl w:val="0"/>
          <w:numId w:val="0"/>
        </w:numPr>
        <w:ind w:left="643" w:firstLine="567"/>
        <w:rPr>
          <w:sz w:val="16"/>
          <w:szCs w:val="16"/>
        </w:rPr>
      </w:pPr>
      <w:r w:rsidRPr="00AF40DD">
        <w:rPr>
          <w:sz w:val="16"/>
          <w:szCs w:val="16"/>
        </w:rPr>
        <w:t>- зона застройки объектами индивидуального жилищного строительства (для начальных классов) – 500 м;</w:t>
      </w:r>
    </w:p>
    <w:p w:rsidR="0046503F" w:rsidRPr="00AF40DD" w:rsidRDefault="0046503F" w:rsidP="00B74705">
      <w:pPr>
        <w:pStyle w:val="5"/>
        <w:spacing w:before="0"/>
        <w:ind w:firstLine="567"/>
        <w:rPr>
          <w:rFonts w:ascii="Times New Roman" w:hAnsi="Times New Roman" w:cs="Times New Roman"/>
          <w:b/>
          <w:color w:val="auto"/>
          <w:sz w:val="16"/>
          <w:szCs w:val="16"/>
        </w:rPr>
      </w:pPr>
      <w:r w:rsidRPr="00AF40DD">
        <w:rPr>
          <w:rFonts w:ascii="Times New Roman" w:hAnsi="Times New Roman" w:cs="Times New Roman"/>
          <w:color w:val="auto"/>
          <w:sz w:val="16"/>
          <w:szCs w:val="16"/>
          <w:u w:val="single"/>
        </w:rPr>
        <w:t xml:space="preserve">Примечание: </w:t>
      </w:r>
      <w:r w:rsidRPr="00AF40DD">
        <w:rPr>
          <w:rFonts w:ascii="Times New Roman" w:hAnsi="Times New Roman" w:cs="Times New Roman"/>
          <w:color w:val="auto"/>
          <w:sz w:val="16"/>
          <w:szCs w:val="16"/>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AF40DD" w:rsidRDefault="0046503F" w:rsidP="00B74705">
      <w:pPr>
        <w:pStyle w:val="4"/>
        <w:spacing w:before="0"/>
        <w:ind w:firstLine="567"/>
        <w:rPr>
          <w:rFonts w:ascii="Times New Roman" w:hAnsi="Times New Roman" w:cs="Times New Roman"/>
          <w:b w:val="0"/>
          <w:i w:val="0"/>
          <w:color w:val="auto"/>
          <w:sz w:val="16"/>
          <w:szCs w:val="16"/>
        </w:rPr>
      </w:pPr>
      <w:r w:rsidRPr="00AF40DD">
        <w:rPr>
          <w:rFonts w:ascii="Times New Roman" w:hAnsi="Times New Roman" w:cs="Times New Roman"/>
          <w:b w:val="0"/>
          <w:i w:val="0"/>
          <w:color w:val="auto"/>
          <w:sz w:val="16"/>
          <w:szCs w:val="16"/>
        </w:rPr>
        <w:t>3.4.9. Норма обеспеченности общеобразовательными учреждениями и размер их земельного участка (кол</w:t>
      </w:r>
      <w:proofErr w:type="gramStart"/>
      <w:r w:rsidRPr="00AF40DD">
        <w:rPr>
          <w:rFonts w:ascii="Times New Roman" w:hAnsi="Times New Roman" w:cs="Times New Roman"/>
          <w:b w:val="0"/>
          <w:i w:val="0"/>
          <w:color w:val="auto"/>
          <w:sz w:val="16"/>
          <w:szCs w:val="16"/>
        </w:rPr>
        <w:t>.</w:t>
      </w:r>
      <w:proofErr w:type="gramEnd"/>
      <w:r w:rsidRPr="00AF40DD">
        <w:rPr>
          <w:rFonts w:ascii="Times New Roman" w:hAnsi="Times New Roman" w:cs="Times New Roman"/>
          <w:b w:val="0"/>
          <w:i w:val="0"/>
          <w:color w:val="auto"/>
          <w:sz w:val="16"/>
          <w:szCs w:val="16"/>
        </w:rPr>
        <w:t xml:space="preserve"> </w:t>
      </w:r>
      <w:proofErr w:type="gramStart"/>
      <w:r w:rsidRPr="00AF40DD">
        <w:rPr>
          <w:rFonts w:ascii="Times New Roman" w:hAnsi="Times New Roman" w:cs="Times New Roman"/>
          <w:b w:val="0"/>
          <w:i w:val="0"/>
          <w:color w:val="auto"/>
          <w:sz w:val="16"/>
          <w:szCs w:val="16"/>
        </w:rPr>
        <w:t>м</w:t>
      </w:r>
      <w:proofErr w:type="gramEnd"/>
      <w:r w:rsidRPr="00AF40DD">
        <w:rPr>
          <w:rFonts w:ascii="Times New Roman" w:hAnsi="Times New Roman" w:cs="Times New Roman"/>
          <w:b w:val="0"/>
          <w:i w:val="0"/>
          <w:color w:val="auto"/>
          <w:sz w:val="16"/>
          <w:szCs w:val="16"/>
        </w:rPr>
        <w:t>ест на 1 тыс. чел.) – 114 учащихся.</w:t>
      </w:r>
    </w:p>
    <w:p w:rsidR="0046503F" w:rsidRPr="00AF40DD" w:rsidRDefault="0046503F"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13</w:t>
      </w:r>
    </w:p>
    <w:tbl>
      <w:tblPr>
        <w:tblW w:w="5000" w:type="pct"/>
        <w:tblLook w:val="0000" w:firstRow="0" w:lastRow="0" w:firstColumn="0" w:lastColumn="0" w:noHBand="0" w:noVBand="0"/>
      </w:tblPr>
      <w:tblGrid>
        <w:gridCol w:w="4181"/>
        <w:gridCol w:w="3120"/>
        <w:gridCol w:w="3120"/>
      </w:tblGrid>
      <w:tr w:rsidR="0046503F" w:rsidRPr="00AF40DD" w:rsidTr="0046503F">
        <w:tc>
          <w:tcPr>
            <w:tcW w:w="2006"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97"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2006"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Устанавливается в зависимости, от демографической структуры населения исходя из обеспеченности:</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неполным средним образованием – 100% детей;</w:t>
            </w:r>
          </w:p>
          <w:p w:rsidR="0046503F" w:rsidRPr="00AF40DD" w:rsidRDefault="0046503F" w:rsidP="00B74705">
            <w:pPr>
              <w:rPr>
                <w:rFonts w:ascii="Times New Roman" w:hAnsi="Times New Roman" w:cs="Times New Roman"/>
                <w:b/>
                <w:sz w:val="16"/>
                <w:szCs w:val="16"/>
              </w:rPr>
            </w:pPr>
            <w:r w:rsidRPr="00AF40DD">
              <w:rPr>
                <w:rFonts w:ascii="Times New Roman" w:hAnsi="Times New Roman" w:cs="Times New Roman"/>
                <w:sz w:val="16"/>
                <w:szCs w:val="16"/>
              </w:rPr>
              <w:t xml:space="preserve">- средним образованием (10-11 </w:t>
            </w:r>
            <w:proofErr w:type="spellStart"/>
            <w:r w:rsidRPr="00AF40DD">
              <w:rPr>
                <w:rFonts w:ascii="Times New Roman" w:hAnsi="Times New Roman" w:cs="Times New Roman"/>
                <w:sz w:val="16"/>
                <w:szCs w:val="16"/>
              </w:rPr>
              <w:t>кл</w:t>
            </w:r>
            <w:proofErr w:type="spellEnd"/>
            <w:r w:rsidRPr="00AF40DD">
              <w:rPr>
                <w:rFonts w:ascii="Times New Roman" w:hAnsi="Times New Roman" w:cs="Times New Roman"/>
                <w:sz w:val="16"/>
                <w:szCs w:val="16"/>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40 до 400 -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400 до 500 - </w:t>
            </w:r>
            <w:smartTag w:uri="urn:schemas-microsoft-com:office:smarttags" w:element="metricconverter">
              <w:smartTagPr>
                <w:attr w:name="ProductID" w:val="60 м2"/>
              </w:smartTagPr>
              <w:r w:rsidRPr="00AF40DD">
                <w:rPr>
                  <w:rFonts w:ascii="Times New Roman" w:hAnsi="Times New Roman" w:cs="Times New Roman"/>
                  <w:sz w:val="16"/>
                  <w:szCs w:val="16"/>
                </w:rPr>
                <w:t>60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500 до 600 -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600 до 800 - </w:t>
            </w:r>
            <w:smartTag w:uri="urn:schemas-microsoft-com:office:smarttags" w:element="metricconverter">
              <w:smartTagPr>
                <w:attr w:name="ProductID" w:val="40 м2"/>
              </w:smartTagPr>
              <w:r w:rsidRPr="00AF40DD">
                <w:rPr>
                  <w:rFonts w:ascii="Times New Roman" w:hAnsi="Times New Roman" w:cs="Times New Roman"/>
                  <w:sz w:val="16"/>
                  <w:szCs w:val="16"/>
                </w:rPr>
                <w:t>40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b/>
                <w:sz w:val="16"/>
                <w:szCs w:val="16"/>
              </w:rPr>
            </w:pPr>
            <w:r w:rsidRPr="00AF40DD">
              <w:rPr>
                <w:rFonts w:ascii="Times New Roman" w:hAnsi="Times New Roman" w:cs="Times New Roman"/>
                <w:sz w:val="16"/>
                <w:szCs w:val="16"/>
              </w:rPr>
              <w:t xml:space="preserve">от 800 до 1100 - </w:t>
            </w:r>
            <w:smartTag w:uri="urn:schemas-microsoft-com:office:smarttags" w:element="metricconverter">
              <w:smartTagPr>
                <w:attr w:name="ProductID" w:val="33 м2"/>
              </w:smartTagPr>
              <w:r w:rsidRPr="00AF40DD">
                <w:rPr>
                  <w:rFonts w:ascii="Times New Roman" w:hAnsi="Times New Roman" w:cs="Times New Roman"/>
                  <w:sz w:val="16"/>
                  <w:szCs w:val="16"/>
                </w:rPr>
                <w:t>33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земельном участке выделяются следующие зоны: учебно-опытная, физкультурно-спортивная, отдыха, хозяйственная.</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AF40DD" w:rsidRDefault="0046503F" w:rsidP="00B74705">
      <w:pPr>
        <w:pStyle w:val="a4"/>
        <w:spacing w:after="0"/>
        <w:ind w:firstLine="567"/>
        <w:rPr>
          <w:sz w:val="16"/>
          <w:szCs w:val="16"/>
        </w:rPr>
      </w:pPr>
      <w:r w:rsidRPr="00AF40DD">
        <w:rPr>
          <w:sz w:val="16"/>
          <w:szCs w:val="16"/>
          <w:u w:val="single"/>
        </w:rPr>
        <w:t>Примечания</w:t>
      </w:r>
      <w:r w:rsidRPr="00AF40DD">
        <w:rPr>
          <w:sz w:val="16"/>
          <w:szCs w:val="16"/>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AF40DD" w:rsidRDefault="0046503F" w:rsidP="00B74705">
      <w:pPr>
        <w:pStyle w:val="a4"/>
        <w:spacing w:after="0"/>
        <w:ind w:firstLine="567"/>
        <w:rPr>
          <w:sz w:val="16"/>
          <w:szCs w:val="16"/>
        </w:rPr>
      </w:pPr>
      <w:r w:rsidRPr="00AF40DD">
        <w:rPr>
          <w:sz w:val="16"/>
          <w:szCs w:val="16"/>
        </w:rPr>
        <w:t>3.4.9. Радиус обслуживания общеобразовательными учреждениями на территориях населенных пунктов:</w:t>
      </w:r>
    </w:p>
    <w:p w:rsidR="0046503F" w:rsidRPr="00AF40DD" w:rsidRDefault="0046503F" w:rsidP="00B74705">
      <w:pPr>
        <w:pStyle w:val="2"/>
        <w:numPr>
          <w:ilvl w:val="0"/>
          <w:numId w:val="0"/>
        </w:numPr>
        <w:tabs>
          <w:tab w:val="num" w:pos="643"/>
        </w:tabs>
        <w:ind w:left="643" w:hanging="360"/>
        <w:rPr>
          <w:b/>
          <w:sz w:val="16"/>
          <w:szCs w:val="16"/>
        </w:rPr>
      </w:pPr>
      <w:r w:rsidRPr="00AF40DD">
        <w:rPr>
          <w:sz w:val="16"/>
          <w:szCs w:val="16"/>
        </w:rPr>
        <w:tab/>
        <w:t xml:space="preserve">- зона многоквартирной и малоэтажной жилой застройки – </w:t>
      </w:r>
      <w:smartTag w:uri="urn:schemas-microsoft-com:office:smarttags" w:element="metricconverter">
        <w:smartTagPr>
          <w:attr w:name="ProductID" w:val="500 м"/>
        </w:smartTagPr>
        <w:r w:rsidRPr="00AF40DD">
          <w:rPr>
            <w:b/>
            <w:sz w:val="16"/>
            <w:szCs w:val="16"/>
          </w:rPr>
          <w:t>500 м</w:t>
        </w:r>
      </w:smartTag>
      <w:r w:rsidRPr="00AF40DD">
        <w:rPr>
          <w:b/>
          <w:sz w:val="16"/>
          <w:szCs w:val="16"/>
        </w:rPr>
        <w:t>;</w:t>
      </w:r>
    </w:p>
    <w:p w:rsidR="0046503F" w:rsidRPr="00AF40DD" w:rsidRDefault="0046503F" w:rsidP="00B74705">
      <w:pPr>
        <w:pStyle w:val="2"/>
        <w:numPr>
          <w:ilvl w:val="0"/>
          <w:numId w:val="0"/>
        </w:numPr>
        <w:tabs>
          <w:tab w:val="num" w:pos="643"/>
        </w:tabs>
        <w:ind w:left="643"/>
        <w:rPr>
          <w:b/>
          <w:sz w:val="16"/>
          <w:szCs w:val="16"/>
        </w:rPr>
      </w:pPr>
      <w:r w:rsidRPr="00AF40DD">
        <w:rPr>
          <w:sz w:val="16"/>
          <w:szCs w:val="16"/>
        </w:rPr>
        <w:t xml:space="preserve">- зона застройки объектами индивидуального жилищного строительства (для начальных классов) – </w:t>
      </w:r>
      <w:r w:rsidRPr="00AF40DD">
        <w:rPr>
          <w:b/>
          <w:sz w:val="16"/>
          <w:szCs w:val="16"/>
        </w:rPr>
        <w:t>750 (500) м;</w:t>
      </w:r>
    </w:p>
    <w:p w:rsidR="0046503F" w:rsidRPr="00AF40DD" w:rsidRDefault="0046503F" w:rsidP="00B74705">
      <w:pPr>
        <w:pStyle w:val="2"/>
        <w:numPr>
          <w:ilvl w:val="0"/>
          <w:numId w:val="0"/>
        </w:numPr>
        <w:tabs>
          <w:tab w:val="num" w:pos="0"/>
        </w:tabs>
        <w:ind w:firstLine="567"/>
        <w:rPr>
          <w:sz w:val="16"/>
          <w:szCs w:val="16"/>
        </w:rPr>
      </w:pPr>
      <w:proofErr w:type="gramStart"/>
      <w:r w:rsidRPr="00AF40DD">
        <w:rPr>
          <w:sz w:val="16"/>
          <w:szCs w:val="16"/>
        </w:rPr>
        <w:t xml:space="preserve">- допускается размещение на расстоянии транспортной доступности: для обучающихся </w:t>
      </w:r>
      <w:r w:rsidRPr="00AF40DD">
        <w:rPr>
          <w:sz w:val="16"/>
          <w:szCs w:val="16"/>
          <w:lang w:val="en-US"/>
        </w:rPr>
        <w:t>I</w:t>
      </w:r>
      <w:r w:rsidRPr="00AF40DD">
        <w:rPr>
          <w:sz w:val="16"/>
          <w:szCs w:val="16"/>
        </w:rPr>
        <w:t xml:space="preserve"> ступени обучения - не более </w:t>
      </w:r>
      <w:smartTag w:uri="urn:schemas-microsoft-com:office:smarttags" w:element="metricconverter">
        <w:smartTagPr>
          <w:attr w:name="ProductID" w:val="2 км"/>
        </w:smartTagPr>
        <w:r w:rsidRPr="00AF40DD">
          <w:rPr>
            <w:sz w:val="16"/>
            <w:szCs w:val="16"/>
          </w:rPr>
          <w:t>2 км</w:t>
        </w:r>
      </w:smartTag>
      <w:r w:rsidRPr="00AF40DD">
        <w:rPr>
          <w:sz w:val="16"/>
          <w:szCs w:val="16"/>
        </w:rPr>
        <w:t xml:space="preserve"> пешком и не более 15 минут (в одну сторону) при транспортном обслуживании, для обучающихся </w:t>
      </w:r>
      <w:r w:rsidRPr="00AF40DD">
        <w:rPr>
          <w:sz w:val="16"/>
          <w:szCs w:val="16"/>
          <w:lang w:val="en-US"/>
        </w:rPr>
        <w:t>II</w:t>
      </w:r>
      <w:r w:rsidRPr="00AF40DD">
        <w:rPr>
          <w:sz w:val="16"/>
          <w:szCs w:val="16"/>
        </w:rPr>
        <w:t xml:space="preserve"> и </w:t>
      </w:r>
      <w:r w:rsidRPr="00AF40DD">
        <w:rPr>
          <w:sz w:val="16"/>
          <w:szCs w:val="16"/>
          <w:lang w:val="en-US"/>
        </w:rPr>
        <w:t>III</w:t>
      </w:r>
      <w:r w:rsidRPr="00AF40DD">
        <w:rPr>
          <w:sz w:val="16"/>
          <w:szCs w:val="16"/>
        </w:rPr>
        <w:t xml:space="preserve"> ступени - не более </w:t>
      </w:r>
      <w:smartTag w:uri="urn:schemas-microsoft-com:office:smarttags" w:element="metricconverter">
        <w:smartTagPr>
          <w:attr w:name="ProductID" w:val="4 км"/>
        </w:smartTagPr>
        <w:r w:rsidRPr="00AF40DD">
          <w:rPr>
            <w:sz w:val="16"/>
            <w:szCs w:val="16"/>
          </w:rPr>
          <w:t>4 км</w:t>
        </w:r>
      </w:smartTag>
      <w:r w:rsidRPr="00AF40DD">
        <w:rPr>
          <w:sz w:val="16"/>
          <w:szCs w:val="16"/>
        </w:rPr>
        <w:t xml:space="preserve"> пешком и не более 30 минут (в одну сторону) при транспортном обслуживании.</w:t>
      </w:r>
      <w:proofErr w:type="gramEnd"/>
    </w:p>
    <w:p w:rsidR="0046503F" w:rsidRPr="00AF40DD" w:rsidRDefault="0046503F" w:rsidP="00B74705">
      <w:pPr>
        <w:pStyle w:val="5"/>
        <w:spacing w:before="0"/>
        <w:ind w:firstLine="567"/>
        <w:rPr>
          <w:rFonts w:ascii="Times New Roman" w:hAnsi="Times New Roman" w:cs="Times New Roman"/>
          <w:b/>
          <w:color w:val="auto"/>
          <w:sz w:val="16"/>
          <w:szCs w:val="16"/>
        </w:rPr>
      </w:pPr>
      <w:r w:rsidRPr="00AF40DD">
        <w:rPr>
          <w:rFonts w:ascii="Times New Roman" w:hAnsi="Times New Roman" w:cs="Times New Roman"/>
          <w:color w:val="auto"/>
          <w:sz w:val="16"/>
          <w:szCs w:val="16"/>
          <w:u w:val="single"/>
        </w:rPr>
        <w:t>Примечания</w:t>
      </w:r>
      <w:r w:rsidRPr="00AF40DD">
        <w:rPr>
          <w:rFonts w:ascii="Times New Roman" w:hAnsi="Times New Roman" w:cs="Times New Roman"/>
          <w:color w:val="auto"/>
          <w:sz w:val="16"/>
          <w:szCs w:val="16"/>
        </w:rPr>
        <w:t xml:space="preserve">:  </w:t>
      </w:r>
    </w:p>
    <w:p w:rsidR="0046503F" w:rsidRPr="00AF40DD" w:rsidRDefault="0046503F" w:rsidP="00B74705">
      <w:pPr>
        <w:pStyle w:val="a4"/>
        <w:spacing w:after="0"/>
        <w:ind w:firstLine="567"/>
        <w:rPr>
          <w:sz w:val="16"/>
          <w:szCs w:val="16"/>
        </w:rPr>
      </w:pPr>
      <w:r w:rsidRPr="00AF40DD">
        <w:rPr>
          <w:sz w:val="16"/>
          <w:szCs w:val="16"/>
        </w:rPr>
        <w:t>1. Указанный радиус обслуживания не распространяется на специализированные общеобразовательные учреждения.</w:t>
      </w:r>
    </w:p>
    <w:p w:rsidR="0046503F" w:rsidRPr="00AF40DD" w:rsidRDefault="0046503F" w:rsidP="00B74705">
      <w:pPr>
        <w:pStyle w:val="a4"/>
        <w:spacing w:after="0"/>
        <w:ind w:firstLine="567"/>
        <w:rPr>
          <w:sz w:val="16"/>
          <w:szCs w:val="16"/>
        </w:rPr>
      </w:pPr>
      <w:r w:rsidRPr="00AF40DD">
        <w:rPr>
          <w:sz w:val="16"/>
          <w:szCs w:val="16"/>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AF40DD">
          <w:rPr>
            <w:sz w:val="16"/>
            <w:szCs w:val="16"/>
          </w:rPr>
          <w:t>15 км</w:t>
        </w:r>
      </w:smartTag>
      <w:r w:rsidRPr="00AF40DD">
        <w:rPr>
          <w:sz w:val="16"/>
          <w:szCs w:val="16"/>
        </w:rPr>
        <w:t>.</w:t>
      </w:r>
    </w:p>
    <w:p w:rsidR="0046503F" w:rsidRPr="00AF40DD" w:rsidRDefault="0046503F" w:rsidP="00B74705">
      <w:pPr>
        <w:pStyle w:val="6"/>
        <w:spacing w:before="0"/>
        <w:ind w:firstLine="567"/>
        <w:rPr>
          <w:rFonts w:ascii="Times New Roman" w:hAnsi="Times New Roman" w:cs="Times New Roman"/>
          <w:i w:val="0"/>
          <w:color w:val="auto"/>
          <w:sz w:val="16"/>
          <w:szCs w:val="16"/>
        </w:rPr>
      </w:pPr>
    </w:p>
    <w:p w:rsidR="0046503F" w:rsidRPr="00AF40DD" w:rsidRDefault="0046503F" w:rsidP="00B74705">
      <w:pPr>
        <w:pStyle w:val="6"/>
        <w:spacing w:before="0"/>
        <w:ind w:firstLine="567"/>
        <w:rPr>
          <w:rFonts w:ascii="Times New Roman" w:hAnsi="Times New Roman" w:cs="Times New Roman"/>
          <w:b/>
          <w:i w:val="0"/>
          <w:color w:val="auto"/>
          <w:sz w:val="16"/>
          <w:szCs w:val="16"/>
        </w:rPr>
      </w:pPr>
      <w:r w:rsidRPr="00AF40DD">
        <w:rPr>
          <w:rFonts w:ascii="Times New Roman" w:hAnsi="Times New Roman" w:cs="Times New Roman"/>
          <w:i w:val="0"/>
          <w:color w:val="auto"/>
          <w:sz w:val="16"/>
          <w:szCs w:val="16"/>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AF40DD" w:rsidRDefault="0046503F" w:rsidP="00B74705">
      <w:pPr>
        <w:pStyle w:val="2"/>
        <w:numPr>
          <w:ilvl w:val="0"/>
          <w:numId w:val="0"/>
        </w:numPr>
        <w:ind w:left="643" w:hanging="76"/>
        <w:rPr>
          <w:sz w:val="16"/>
          <w:szCs w:val="16"/>
        </w:rPr>
      </w:pPr>
      <w:r w:rsidRPr="00AF40DD">
        <w:rPr>
          <w:sz w:val="16"/>
          <w:szCs w:val="16"/>
        </w:rPr>
        <w:t xml:space="preserve">-в сельских населенных пунктах - </w:t>
      </w:r>
      <w:smartTag w:uri="urn:schemas-microsoft-com:office:smarttags" w:element="metricconverter">
        <w:smartTagPr>
          <w:attr w:name="ProductID" w:val="10 м"/>
        </w:smartTagPr>
        <w:r w:rsidRPr="00AF40DD">
          <w:rPr>
            <w:sz w:val="16"/>
            <w:szCs w:val="16"/>
          </w:rPr>
          <w:t>10 м</w:t>
        </w:r>
      </w:smartTag>
      <w:r w:rsidRPr="00AF40DD">
        <w:rPr>
          <w:sz w:val="16"/>
          <w:szCs w:val="16"/>
        </w:rPr>
        <w:t>.</w:t>
      </w:r>
    </w:p>
    <w:p w:rsidR="0046503F" w:rsidRPr="00AF40DD" w:rsidRDefault="0046503F" w:rsidP="00B74705">
      <w:pPr>
        <w:pStyle w:val="2"/>
        <w:numPr>
          <w:ilvl w:val="0"/>
          <w:numId w:val="0"/>
        </w:numPr>
        <w:ind w:left="780" w:firstLine="567"/>
        <w:rPr>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14</w:t>
      </w:r>
    </w:p>
    <w:tbl>
      <w:tblPr>
        <w:tblW w:w="5000" w:type="pct"/>
        <w:tblLook w:val="0000" w:firstRow="0" w:lastRow="0" w:firstColumn="0" w:lastColumn="0" w:noHBand="0" w:noVBand="0"/>
      </w:tblPr>
      <w:tblGrid>
        <w:gridCol w:w="2497"/>
        <w:gridCol w:w="3868"/>
        <w:gridCol w:w="1872"/>
        <w:gridCol w:w="2184"/>
      </w:tblGrid>
      <w:tr w:rsidR="0046503F" w:rsidRPr="00AF40DD" w:rsidTr="0046503F">
        <w:tc>
          <w:tcPr>
            <w:tcW w:w="11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185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6503F" w:rsidRPr="00AF40DD" w:rsidTr="0046503F">
        <w:tc>
          <w:tcPr>
            <w:tcW w:w="11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32%, в том числе по видам:</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детская спортивная школа – 20%;</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46503F">
        <w:tc>
          <w:tcPr>
            <w:tcW w:w="11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rPr>
                <w:rFonts w:ascii="Times New Roman" w:hAnsi="Times New Roman" w:cs="Times New Roman"/>
                <w:spacing w:val="-8"/>
                <w:sz w:val="16"/>
                <w:szCs w:val="16"/>
              </w:rPr>
            </w:pPr>
            <w:r w:rsidRPr="00AF40DD">
              <w:rPr>
                <w:rFonts w:ascii="Times New Roman" w:hAnsi="Times New Roman" w:cs="Times New Roman"/>
                <w:spacing w:val="-8"/>
                <w:sz w:val="16"/>
                <w:szCs w:val="16"/>
              </w:rPr>
              <w:t xml:space="preserve">Не менее </w:t>
            </w:r>
            <w:smartTag w:uri="urn:schemas-microsoft-com:office:smarttags" w:element="metricconverter">
              <w:smartTagPr>
                <w:attr w:name="ProductID" w:val="2 га"/>
              </w:smartTagPr>
              <w:r w:rsidRPr="00AF40DD">
                <w:rPr>
                  <w:rFonts w:ascii="Times New Roman" w:hAnsi="Times New Roman" w:cs="Times New Roman"/>
                  <w:spacing w:val="-8"/>
                  <w:sz w:val="16"/>
                  <w:szCs w:val="16"/>
                </w:rPr>
                <w:t>2 га</w:t>
              </w:r>
            </w:smartTag>
            <w:r w:rsidRPr="00AF40DD">
              <w:rPr>
                <w:rFonts w:ascii="Times New Roman" w:hAnsi="Times New Roman" w:cs="Times New Roman"/>
                <w:spacing w:val="-8"/>
                <w:sz w:val="16"/>
                <w:szCs w:val="16"/>
              </w:rPr>
              <w:t xml:space="preserve">, при устройстве автополигона не менее </w:t>
            </w:r>
            <w:smartTag w:uri="urn:schemas-microsoft-com:office:smarttags" w:element="metricconverter">
              <w:smartTagPr>
                <w:attr w:name="ProductID" w:val="3 га"/>
              </w:smartTagPr>
              <w:r w:rsidRPr="00AF40DD">
                <w:rPr>
                  <w:rFonts w:ascii="Times New Roman" w:hAnsi="Times New Roman" w:cs="Times New Roman"/>
                  <w:spacing w:val="-8"/>
                  <w:sz w:val="16"/>
                  <w:szCs w:val="16"/>
                </w:rPr>
                <w:t>3 га</w:t>
              </w:r>
            </w:smartTag>
          </w:p>
        </w:tc>
      </w:tr>
    </w:tbl>
    <w:p w:rsidR="0046503F" w:rsidRPr="00AF40DD" w:rsidRDefault="0046503F" w:rsidP="00B74705">
      <w:pPr>
        <w:pStyle w:val="a4"/>
        <w:spacing w:after="0"/>
        <w:rPr>
          <w:sz w:val="16"/>
          <w:szCs w:val="16"/>
        </w:rPr>
      </w:pPr>
      <w:r w:rsidRPr="00AF40DD">
        <w:rPr>
          <w:sz w:val="16"/>
          <w:szCs w:val="16"/>
          <w:u w:val="single"/>
        </w:rPr>
        <w:t>Примечание:</w:t>
      </w:r>
      <w:r w:rsidRPr="00AF40DD">
        <w:rPr>
          <w:sz w:val="16"/>
          <w:szCs w:val="16"/>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AF40DD" w:rsidRDefault="00FA2C1D"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3.4.12. Радиус обслуживания учреждений внешкольного образования:</w:t>
      </w:r>
    </w:p>
    <w:p w:rsidR="0046503F" w:rsidRPr="00AF40DD" w:rsidRDefault="0046503F" w:rsidP="00B74705">
      <w:pPr>
        <w:pStyle w:val="2"/>
        <w:numPr>
          <w:ilvl w:val="0"/>
          <w:numId w:val="0"/>
        </w:numPr>
        <w:ind w:firstLine="567"/>
        <w:rPr>
          <w:sz w:val="16"/>
          <w:szCs w:val="16"/>
        </w:rPr>
      </w:pPr>
      <w:r w:rsidRPr="00AF40DD">
        <w:rPr>
          <w:sz w:val="16"/>
          <w:szCs w:val="16"/>
        </w:rPr>
        <w:t xml:space="preserve">- зона многоквартирной и малоэтажной жилой застройки – </w:t>
      </w:r>
      <w:smartTag w:uri="urn:schemas-microsoft-com:office:smarttags" w:element="metricconverter">
        <w:smartTagPr>
          <w:attr w:name="ProductID" w:val="500 м"/>
        </w:smartTagPr>
        <w:r w:rsidRPr="00AF40DD">
          <w:rPr>
            <w:sz w:val="16"/>
            <w:szCs w:val="16"/>
          </w:rPr>
          <w:t>500 м</w:t>
        </w:r>
      </w:smartTag>
      <w:r w:rsidRPr="00AF40DD">
        <w:rPr>
          <w:sz w:val="16"/>
          <w:szCs w:val="16"/>
        </w:rPr>
        <w:t>;</w:t>
      </w:r>
    </w:p>
    <w:p w:rsidR="0046503F" w:rsidRPr="00AF40DD" w:rsidRDefault="0046503F" w:rsidP="00B74705">
      <w:pPr>
        <w:pStyle w:val="2"/>
        <w:numPr>
          <w:ilvl w:val="0"/>
          <w:numId w:val="0"/>
        </w:numPr>
        <w:ind w:firstLine="567"/>
        <w:rPr>
          <w:sz w:val="16"/>
          <w:szCs w:val="16"/>
        </w:rPr>
      </w:pPr>
      <w:r w:rsidRPr="00AF40DD">
        <w:rPr>
          <w:sz w:val="16"/>
          <w:szCs w:val="16"/>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AF40DD">
          <w:rPr>
            <w:sz w:val="16"/>
            <w:szCs w:val="16"/>
          </w:rPr>
          <w:t>700 м</w:t>
        </w:r>
      </w:smartTag>
      <w:r w:rsidRPr="00AF40DD">
        <w:rPr>
          <w:sz w:val="16"/>
          <w:szCs w:val="16"/>
        </w:rPr>
        <w:t>.</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3.4.13. Норма обеспеченности спортивными и физкультурно-оздоровительными учреждениями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61"/>
        <w:gridCol w:w="1717"/>
        <w:gridCol w:w="2186"/>
        <w:gridCol w:w="2495"/>
      </w:tblGrid>
      <w:tr w:rsidR="0046503F" w:rsidRPr="00AF40DD" w:rsidTr="0046503F">
        <w:tc>
          <w:tcPr>
            <w:tcW w:w="1181"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24"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198"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Помещения для физкультурно-оздоровительных занятий на территории микрорайона (квартала)</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70-80</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pacing w:val="-6"/>
                <w:sz w:val="16"/>
                <w:szCs w:val="16"/>
              </w:rPr>
              <w:t xml:space="preserve"> </w:t>
            </w:r>
            <w:r w:rsidRPr="00AF40DD">
              <w:rPr>
                <w:rFonts w:ascii="Times New Roman" w:hAnsi="Times New Roman" w:cs="Times New Roman"/>
                <w:sz w:val="16"/>
                <w:szCs w:val="16"/>
              </w:rPr>
              <w:t>общей площади на 1 чел.</w:t>
            </w:r>
          </w:p>
        </w:tc>
        <w:tc>
          <w:tcPr>
            <w:tcW w:w="1049"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198" w:type="pct"/>
            <w:vMerge w:val="restart"/>
          </w:tcPr>
          <w:p w:rsidR="0046503F" w:rsidRPr="00AF40DD" w:rsidRDefault="0046503F" w:rsidP="00B74705">
            <w:pPr>
              <w:rPr>
                <w:rFonts w:ascii="Times New Roman" w:hAnsi="Times New Roman" w:cs="Times New Roman"/>
                <w:spacing w:val="-10"/>
                <w:sz w:val="16"/>
                <w:szCs w:val="16"/>
              </w:rPr>
            </w:pPr>
            <w:r w:rsidRPr="00AF40DD">
              <w:rPr>
                <w:rFonts w:ascii="Times New Roman" w:hAnsi="Times New Roman" w:cs="Times New Roman"/>
                <w:sz w:val="16"/>
                <w:szCs w:val="16"/>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Спортивно-досуговый комплекс на территории малоэтажной застройки    </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824" w:type="pct"/>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pacing w:val="-6"/>
                <w:sz w:val="16"/>
                <w:szCs w:val="16"/>
              </w:rPr>
              <w:t xml:space="preserve"> общей площади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 —</w:t>
            </w: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Спортивные залы общего пользования</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 —</w:t>
            </w: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Плоскостные сооружения</w:t>
            </w:r>
          </w:p>
        </w:tc>
        <w:tc>
          <w:tcPr>
            <w:tcW w:w="749"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1950 </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w:t>
            </w:r>
            <w:r w:rsidRPr="00AF40DD">
              <w:rPr>
                <w:rFonts w:ascii="Times New Roman" w:hAnsi="Times New Roman" w:cs="Times New Roman"/>
                <w:spacing w:val="-6"/>
                <w:sz w:val="16"/>
                <w:szCs w:val="16"/>
              </w:rPr>
              <w:t>на 1000 чел.</w:t>
            </w:r>
          </w:p>
        </w:tc>
        <w:tc>
          <w:tcPr>
            <w:tcW w:w="1049" w:type="pct"/>
          </w:tcPr>
          <w:p w:rsidR="0046503F" w:rsidRPr="00AF40DD" w:rsidRDefault="0046503F" w:rsidP="00B74705">
            <w:pPr>
              <w:rPr>
                <w:rFonts w:ascii="Times New Roman" w:hAnsi="Times New Roman" w:cs="Times New Roman"/>
                <w:sz w:val="16"/>
                <w:szCs w:val="16"/>
              </w:rPr>
            </w:pP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Крытые бассейны общего пользования</w:t>
            </w:r>
          </w:p>
        </w:tc>
        <w:tc>
          <w:tcPr>
            <w:tcW w:w="749"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20-25</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зеркала воды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198" w:type="pct"/>
            <w:vMerge/>
          </w:tcPr>
          <w:p w:rsidR="0046503F" w:rsidRPr="00AF40DD" w:rsidRDefault="0046503F" w:rsidP="00B74705">
            <w:pPr>
              <w:jc w:val="both"/>
              <w:rPr>
                <w:rFonts w:ascii="Times New Roman" w:hAnsi="Times New Roman" w:cs="Times New Roman"/>
                <w:sz w:val="16"/>
                <w:szCs w:val="16"/>
              </w:rPr>
            </w:pPr>
          </w:p>
        </w:tc>
      </w:tr>
    </w:tbl>
    <w:p w:rsidR="0046503F" w:rsidRPr="00AF40DD" w:rsidRDefault="0046503F" w:rsidP="00B74705">
      <w:pPr>
        <w:pStyle w:val="a4"/>
        <w:spacing w:after="0"/>
        <w:rPr>
          <w:sz w:val="16"/>
          <w:szCs w:val="16"/>
        </w:rPr>
      </w:pPr>
      <w:r w:rsidRPr="00AF40DD">
        <w:rPr>
          <w:sz w:val="16"/>
          <w:szCs w:val="16"/>
          <w:u w:val="single"/>
        </w:rPr>
        <w:t>Примечание</w:t>
      </w:r>
      <w:r w:rsidRPr="00AF40DD">
        <w:rPr>
          <w:sz w:val="16"/>
          <w:szCs w:val="16"/>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AF40DD" w:rsidRDefault="0046503F" w:rsidP="00B74705">
      <w:pPr>
        <w:pStyle w:val="a4"/>
        <w:spacing w:after="0"/>
        <w:rPr>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AF40DD" w:rsidRDefault="00FA2C1D" w:rsidP="00B74705">
      <w:pPr>
        <w:pStyle w:val="2"/>
        <w:numPr>
          <w:ilvl w:val="0"/>
          <w:numId w:val="0"/>
        </w:numPr>
        <w:ind w:left="567"/>
        <w:rPr>
          <w:sz w:val="16"/>
          <w:szCs w:val="16"/>
        </w:rPr>
      </w:pPr>
      <w:r w:rsidRPr="00AF40DD">
        <w:rPr>
          <w:sz w:val="16"/>
          <w:szCs w:val="16"/>
        </w:rPr>
        <w:t xml:space="preserve">- </w:t>
      </w:r>
      <w:r w:rsidR="0046503F" w:rsidRPr="00AF40DD">
        <w:rPr>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AF40DD">
          <w:rPr>
            <w:sz w:val="16"/>
            <w:szCs w:val="16"/>
          </w:rPr>
          <w:t>500 м</w:t>
        </w:r>
      </w:smartTag>
      <w:r w:rsidR="0046503F" w:rsidRPr="00AF40DD">
        <w:rPr>
          <w:sz w:val="16"/>
          <w:szCs w:val="16"/>
        </w:rPr>
        <w:t>;</w:t>
      </w:r>
    </w:p>
    <w:p w:rsidR="0046503F" w:rsidRPr="00AF40DD" w:rsidRDefault="00FA2C1D" w:rsidP="00B74705">
      <w:pPr>
        <w:pStyle w:val="2"/>
        <w:numPr>
          <w:ilvl w:val="0"/>
          <w:numId w:val="0"/>
        </w:numPr>
        <w:ind w:firstLine="567"/>
        <w:rPr>
          <w:sz w:val="16"/>
          <w:szCs w:val="16"/>
        </w:rPr>
      </w:pPr>
      <w:r w:rsidRPr="00AF40DD">
        <w:rPr>
          <w:sz w:val="16"/>
          <w:szCs w:val="16"/>
        </w:rPr>
        <w:t xml:space="preserve">- </w:t>
      </w:r>
      <w:r w:rsidR="0046503F" w:rsidRPr="00AF40DD">
        <w:rPr>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AF40DD">
          <w:rPr>
            <w:sz w:val="16"/>
            <w:szCs w:val="16"/>
          </w:rPr>
          <w:t>700 м</w:t>
        </w:r>
      </w:smartTag>
      <w:r w:rsidR="0046503F" w:rsidRPr="00AF40DD">
        <w:rPr>
          <w:sz w:val="16"/>
          <w:szCs w:val="16"/>
        </w:rPr>
        <w:t>.</w:t>
      </w: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AF40DD">
          <w:rPr>
            <w:rFonts w:ascii="Times New Roman" w:hAnsi="Times New Roman" w:cs="Times New Roman"/>
            <w:sz w:val="16"/>
            <w:szCs w:val="16"/>
          </w:rPr>
          <w:t>1500 м</w:t>
        </w:r>
      </w:smartTag>
      <w:r w:rsidRPr="00AF40DD">
        <w:rPr>
          <w:rFonts w:ascii="Times New Roman" w:hAnsi="Times New Roman" w:cs="Times New Roman"/>
          <w:sz w:val="16"/>
          <w:szCs w:val="16"/>
        </w:rPr>
        <w:t>.</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3.4.16. Норма обеспеченности учреждениями культуры для сельских населенных пунктов или их групп</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184"/>
        <w:gridCol w:w="1717"/>
        <w:gridCol w:w="2341"/>
        <w:gridCol w:w="1874"/>
      </w:tblGrid>
      <w:tr w:rsidR="0046503F" w:rsidRPr="00AF40DD" w:rsidTr="00FA2C1D">
        <w:tc>
          <w:tcPr>
            <w:tcW w:w="1106"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населенного пункта</w:t>
            </w:r>
          </w:p>
        </w:tc>
        <w:tc>
          <w:tcPr>
            <w:tcW w:w="824"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9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1106" w:type="pct"/>
            <w:shd w:val="clear" w:color="auto" w:fill="auto"/>
            <w:vAlign w:val="center"/>
          </w:tcPr>
          <w:p w:rsidR="0046503F" w:rsidRPr="00AF40DD" w:rsidRDefault="0046503F" w:rsidP="00B74705">
            <w:pPr>
              <w:snapToGrid w:val="0"/>
              <w:rPr>
                <w:rFonts w:ascii="Times New Roman" w:hAnsi="Times New Roman" w:cs="Times New Roman"/>
                <w:spacing w:val="-10"/>
                <w:sz w:val="16"/>
                <w:szCs w:val="16"/>
              </w:rPr>
            </w:pPr>
            <w:r w:rsidRPr="00AF40DD">
              <w:rPr>
                <w:rFonts w:ascii="Times New Roman" w:hAnsi="Times New Roman" w:cs="Times New Roman"/>
                <w:spacing w:val="-10"/>
                <w:sz w:val="16"/>
                <w:szCs w:val="16"/>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p>
        </w:tc>
        <w:tc>
          <w:tcPr>
            <w:tcW w:w="824"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площади пола на 1000 чел.</w:t>
            </w:r>
          </w:p>
        </w:tc>
        <w:tc>
          <w:tcPr>
            <w:tcW w:w="1123"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50-60</w:t>
            </w:r>
          </w:p>
        </w:tc>
        <w:tc>
          <w:tcPr>
            <w:tcW w:w="899"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Возможна организация на базе школы</w:t>
            </w:r>
          </w:p>
        </w:tc>
      </w:tr>
      <w:tr w:rsidR="0046503F" w:rsidRPr="00AF40DD" w:rsidTr="00FA2C1D">
        <w:trPr>
          <w:trHeight w:val="161"/>
        </w:trPr>
        <w:tc>
          <w:tcPr>
            <w:tcW w:w="1106" w:type="pct"/>
            <w:vMerge w:val="restart"/>
            <w:shd w:val="clear" w:color="auto" w:fill="auto"/>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Клубы, дома культуры</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до 0,5 тыс. чел.</w:t>
            </w:r>
          </w:p>
        </w:tc>
        <w:tc>
          <w:tcPr>
            <w:tcW w:w="824" w:type="pct"/>
            <w:vMerge w:val="restart"/>
            <w:shd w:val="clear" w:color="auto" w:fill="auto"/>
            <w:vAlign w:val="center"/>
          </w:tcPr>
          <w:p w:rsidR="0046503F" w:rsidRPr="00AF40DD" w:rsidRDefault="0046503F" w:rsidP="00B74705">
            <w:pPr>
              <w:jc w:val="center"/>
              <w:rPr>
                <w:rFonts w:ascii="Times New Roman" w:hAnsi="Times New Roman" w:cs="Times New Roman"/>
                <w:sz w:val="16"/>
                <w:szCs w:val="16"/>
              </w:rPr>
            </w:pPr>
            <w:proofErr w:type="spellStart"/>
            <w:r w:rsidRPr="00AF40DD">
              <w:rPr>
                <w:rFonts w:ascii="Times New Roman" w:hAnsi="Times New Roman" w:cs="Times New Roman"/>
                <w:sz w:val="16"/>
                <w:szCs w:val="16"/>
              </w:rPr>
              <w:t>посет</w:t>
            </w:r>
            <w:proofErr w:type="spellEnd"/>
            <w:r w:rsidRPr="00AF40DD">
              <w:rPr>
                <w:rFonts w:ascii="Times New Roman" w:hAnsi="Times New Roman" w:cs="Times New Roman"/>
                <w:sz w:val="16"/>
                <w:szCs w:val="16"/>
              </w:rPr>
              <w:t xml:space="preserve">. мест </w:t>
            </w:r>
            <w:proofErr w:type="gramStart"/>
            <w:r w:rsidRPr="00AF40DD">
              <w:rPr>
                <w:rFonts w:ascii="Times New Roman" w:hAnsi="Times New Roman" w:cs="Times New Roman"/>
                <w:sz w:val="16"/>
                <w:szCs w:val="16"/>
              </w:rPr>
              <w:t>на</w:t>
            </w:r>
            <w:proofErr w:type="gramEnd"/>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 1 тыс. чел.</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899" w:type="pct"/>
            <w:vMerge w:val="restart"/>
          </w:tcPr>
          <w:p w:rsidR="0046503F" w:rsidRPr="00AF40DD" w:rsidRDefault="0046503F" w:rsidP="00B74705">
            <w:pPr>
              <w:jc w:val="center"/>
              <w:rPr>
                <w:rFonts w:ascii="Times New Roman" w:hAnsi="Times New Roman" w:cs="Times New Roman"/>
                <w:sz w:val="16"/>
                <w:szCs w:val="16"/>
              </w:rPr>
            </w:pPr>
          </w:p>
        </w:tc>
      </w:tr>
      <w:tr w:rsidR="0046503F" w:rsidRPr="00AF40DD" w:rsidTr="00FA2C1D">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от 0,5 до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899" w:type="pct"/>
            <w:vMerge/>
          </w:tcPr>
          <w:p w:rsidR="0046503F" w:rsidRPr="00AF40DD" w:rsidRDefault="0046503F" w:rsidP="00B74705">
            <w:pPr>
              <w:jc w:val="center"/>
              <w:rPr>
                <w:rFonts w:ascii="Times New Roman" w:hAnsi="Times New Roman" w:cs="Times New Roman"/>
                <w:sz w:val="16"/>
                <w:szCs w:val="16"/>
              </w:rPr>
            </w:pPr>
          </w:p>
        </w:tc>
      </w:tr>
      <w:tr w:rsidR="0046503F" w:rsidRPr="00AF40DD" w:rsidTr="00FA2C1D">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от 1,0 до 2,0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899" w:type="pct"/>
            <w:vMerge/>
          </w:tcPr>
          <w:p w:rsidR="0046503F" w:rsidRPr="00AF40DD" w:rsidRDefault="0046503F" w:rsidP="00B74705">
            <w:pPr>
              <w:jc w:val="center"/>
              <w:rPr>
                <w:rFonts w:ascii="Times New Roman" w:hAnsi="Times New Roman" w:cs="Times New Roman"/>
                <w:sz w:val="16"/>
                <w:szCs w:val="16"/>
              </w:rPr>
            </w:pPr>
          </w:p>
        </w:tc>
      </w:tr>
      <w:tr w:rsidR="0046503F" w:rsidRPr="00AF40DD" w:rsidTr="00FA2C1D">
        <w:trPr>
          <w:trHeight w:val="177"/>
        </w:trPr>
        <w:tc>
          <w:tcPr>
            <w:tcW w:w="1106" w:type="pct"/>
            <w:shd w:val="clear" w:color="auto" w:fill="auto"/>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Дискотеки</w:t>
            </w:r>
          </w:p>
        </w:tc>
        <w:tc>
          <w:tcPr>
            <w:tcW w:w="1048"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св.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 на 1000 чел.</w:t>
            </w:r>
          </w:p>
        </w:tc>
        <w:tc>
          <w:tcPr>
            <w:tcW w:w="1123" w:type="pct"/>
            <w:shd w:val="clear" w:color="auto" w:fill="auto"/>
            <w:vAlign w:val="center"/>
          </w:tcPr>
          <w:p w:rsidR="0046503F" w:rsidRPr="00AF40DD" w:rsidRDefault="0046503F" w:rsidP="00B74705">
            <w:pPr>
              <w:snapToGrid w:val="0"/>
              <w:jc w:val="center"/>
              <w:rPr>
                <w:rFonts w:ascii="Times New Roman" w:hAnsi="Times New Roman" w:cs="Times New Roman"/>
                <w:color w:val="FF0000"/>
                <w:sz w:val="16"/>
                <w:szCs w:val="16"/>
              </w:rPr>
            </w:pPr>
            <w:r w:rsidRPr="00AF40DD">
              <w:rPr>
                <w:rFonts w:ascii="Times New Roman" w:hAnsi="Times New Roman" w:cs="Times New Roman"/>
                <w:sz w:val="16"/>
                <w:szCs w:val="16"/>
              </w:rPr>
              <w:t xml:space="preserve">6 </w:t>
            </w:r>
          </w:p>
        </w:tc>
        <w:tc>
          <w:tcPr>
            <w:tcW w:w="899" w:type="pct"/>
          </w:tcPr>
          <w:p w:rsidR="0046503F" w:rsidRPr="00AF40DD" w:rsidRDefault="0046503F" w:rsidP="00B74705">
            <w:pPr>
              <w:snapToGrid w:val="0"/>
              <w:rPr>
                <w:rFonts w:ascii="Times New Roman" w:hAnsi="Times New Roman" w:cs="Times New Roman"/>
                <w:color w:val="FF0000"/>
                <w:sz w:val="16"/>
                <w:szCs w:val="16"/>
              </w:rPr>
            </w:pPr>
          </w:p>
        </w:tc>
      </w:tr>
      <w:tr w:rsidR="0046503F" w:rsidRPr="00AF40DD" w:rsidTr="00FA2C1D">
        <w:trPr>
          <w:trHeight w:val="568"/>
        </w:trPr>
        <w:tc>
          <w:tcPr>
            <w:tcW w:w="1106" w:type="pct"/>
            <w:vMerge w:val="restart"/>
            <w:shd w:val="clear" w:color="auto" w:fill="auto"/>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Сельские массовые библиотеки (из расчета 30-мин. доступности)</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до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val="restart"/>
            <w:shd w:val="clear" w:color="auto" w:fill="auto"/>
            <w:vAlign w:val="center"/>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кол</w:t>
            </w:r>
            <w:proofErr w:type="gramStart"/>
            <w:r w:rsidRPr="00AF40DD">
              <w:rPr>
                <w:rFonts w:ascii="Times New Roman" w:hAnsi="Times New Roman" w:cs="Times New Roman"/>
                <w:spacing w:val="-6"/>
                <w:sz w:val="16"/>
                <w:szCs w:val="16"/>
              </w:rPr>
              <w:t>.</w:t>
            </w:r>
            <w:proofErr w:type="gramEnd"/>
            <w:r w:rsidRPr="00AF40DD">
              <w:rPr>
                <w:rFonts w:ascii="Times New Roman" w:hAnsi="Times New Roman" w:cs="Times New Roman"/>
                <w:spacing w:val="-6"/>
                <w:sz w:val="16"/>
                <w:szCs w:val="16"/>
              </w:rPr>
              <w:t xml:space="preserve"> </w:t>
            </w:r>
            <w:proofErr w:type="gramStart"/>
            <w:r w:rsidRPr="00AF40DD">
              <w:rPr>
                <w:rFonts w:ascii="Times New Roman" w:hAnsi="Times New Roman" w:cs="Times New Roman"/>
                <w:spacing w:val="-6"/>
                <w:sz w:val="16"/>
                <w:szCs w:val="16"/>
              </w:rPr>
              <w:t>о</w:t>
            </w:r>
            <w:proofErr w:type="gramEnd"/>
            <w:r w:rsidRPr="00AF40DD">
              <w:rPr>
                <w:rFonts w:ascii="Times New Roman" w:hAnsi="Times New Roman" w:cs="Times New Roman"/>
                <w:spacing w:val="-6"/>
                <w:sz w:val="16"/>
                <w:szCs w:val="16"/>
              </w:rPr>
              <w:t>бъектов. или</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pacing w:val="-6"/>
                <w:sz w:val="16"/>
                <w:szCs w:val="16"/>
              </w:rPr>
              <w:t>кол</w:t>
            </w:r>
            <w:proofErr w:type="gramStart"/>
            <w:r w:rsidRPr="00AF40DD">
              <w:rPr>
                <w:rFonts w:ascii="Times New Roman" w:hAnsi="Times New Roman" w:cs="Times New Roman"/>
                <w:spacing w:val="-6"/>
                <w:sz w:val="16"/>
                <w:szCs w:val="16"/>
              </w:rPr>
              <w:t>.</w:t>
            </w:r>
            <w:proofErr w:type="gramEnd"/>
            <w:r w:rsidRPr="00AF40DD">
              <w:rPr>
                <w:rFonts w:ascii="Times New Roman" w:hAnsi="Times New Roman" w:cs="Times New Roman"/>
                <w:spacing w:val="-6"/>
                <w:sz w:val="16"/>
                <w:szCs w:val="16"/>
              </w:rPr>
              <w:t xml:space="preserve"> </w:t>
            </w:r>
            <w:proofErr w:type="gramStart"/>
            <w:r w:rsidRPr="00AF40DD">
              <w:rPr>
                <w:rFonts w:ascii="Times New Roman" w:hAnsi="Times New Roman" w:cs="Times New Roman"/>
                <w:spacing w:val="-6"/>
                <w:sz w:val="16"/>
                <w:szCs w:val="16"/>
              </w:rPr>
              <w:t>е</w:t>
            </w:r>
            <w:proofErr w:type="gramEnd"/>
            <w:r w:rsidRPr="00AF40DD">
              <w:rPr>
                <w:rFonts w:ascii="Times New Roman" w:hAnsi="Times New Roman" w:cs="Times New Roman"/>
                <w:spacing w:val="-6"/>
                <w:sz w:val="16"/>
                <w:szCs w:val="16"/>
              </w:rPr>
              <w:t>д. хранения/кол. читательских мест на 1 тыс. чел.</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1 </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6000-7500/5-6</w:t>
            </w:r>
          </w:p>
        </w:tc>
        <w:tc>
          <w:tcPr>
            <w:tcW w:w="899" w:type="pct"/>
            <w:vMerge w:val="restar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Дополнительно в центральной библиотеке местной системе расселения на 1 тыс. чел. 4500-5000/3-4 ед. хранен</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w:t>
            </w:r>
            <w:proofErr w:type="spellStart"/>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ит</w:t>
            </w:r>
            <w:proofErr w:type="spellEnd"/>
            <w:r w:rsidRPr="00AF40DD">
              <w:rPr>
                <w:rFonts w:ascii="Times New Roman" w:hAnsi="Times New Roman" w:cs="Times New Roman"/>
                <w:sz w:val="16"/>
                <w:szCs w:val="16"/>
              </w:rPr>
              <w:t>. места</w:t>
            </w:r>
          </w:p>
        </w:tc>
      </w:tr>
      <w:tr w:rsidR="0046503F" w:rsidRPr="00AF40DD" w:rsidTr="00FA2C1D">
        <w:trPr>
          <w:trHeight w:val="770"/>
        </w:trPr>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более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 на 1 тыс. чел. 5000-6000/4-5</w:t>
            </w:r>
          </w:p>
        </w:tc>
        <w:tc>
          <w:tcPr>
            <w:tcW w:w="899" w:type="pct"/>
            <w:vMerge/>
          </w:tcPr>
          <w:p w:rsidR="0046503F" w:rsidRPr="00AF40DD" w:rsidRDefault="0046503F" w:rsidP="00B74705">
            <w:pPr>
              <w:jc w:val="center"/>
              <w:rPr>
                <w:rFonts w:ascii="Times New Roman" w:hAnsi="Times New Roman" w:cs="Times New Roman"/>
                <w:sz w:val="16"/>
                <w:szCs w:val="16"/>
              </w:rPr>
            </w:pPr>
          </w:p>
        </w:tc>
      </w:tr>
    </w:tbl>
    <w:p w:rsidR="0046503F" w:rsidRPr="00AF40DD" w:rsidRDefault="0046503F" w:rsidP="00B74705">
      <w:pPr>
        <w:pStyle w:val="a7"/>
        <w:rPr>
          <w:b w:val="0"/>
          <w:sz w:val="16"/>
          <w:szCs w:val="16"/>
        </w:rPr>
      </w:pPr>
      <w:r w:rsidRPr="00AF40DD">
        <w:rPr>
          <w:b w:val="0"/>
          <w:sz w:val="16"/>
          <w:szCs w:val="16"/>
          <w:u w:val="single"/>
        </w:rPr>
        <w:t>Примечания</w:t>
      </w:r>
      <w:r w:rsidRPr="00AF40DD">
        <w:rPr>
          <w:b w:val="0"/>
          <w:sz w:val="16"/>
          <w:szCs w:val="16"/>
        </w:rPr>
        <w:t xml:space="preserve">:  </w:t>
      </w:r>
    </w:p>
    <w:p w:rsidR="0046503F" w:rsidRPr="00AF40DD" w:rsidRDefault="0046503F" w:rsidP="00B74705">
      <w:pPr>
        <w:pStyle w:val="a7"/>
        <w:rPr>
          <w:b w:val="0"/>
          <w:sz w:val="16"/>
          <w:szCs w:val="16"/>
        </w:rPr>
      </w:pPr>
      <w:r w:rsidRPr="00AF40DD">
        <w:rPr>
          <w:b w:val="0"/>
          <w:sz w:val="16"/>
          <w:szCs w:val="16"/>
        </w:rPr>
        <w:t>1. Приведенные нормы не распространяются на специализированные библиотеки.</w:t>
      </w:r>
    </w:p>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2. Размеры земельных участков учреждений культуры принимаются в соответствии с техническими регламентами.</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3.4.17. Норма обеспеченности учреждениями здравоохранения и размер их земельного участка</w:t>
      </w:r>
    </w:p>
    <w:p w:rsidR="00FA2C1D" w:rsidRPr="00AF40DD" w:rsidRDefault="00FA2C1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17</w:t>
      </w:r>
    </w:p>
    <w:tbl>
      <w:tblPr>
        <w:tblW w:w="5000" w:type="pct"/>
        <w:tblLook w:val="0000" w:firstRow="0" w:lastRow="0" w:firstColumn="0" w:lastColumn="0" w:noHBand="0" w:noVBand="0"/>
      </w:tblPr>
      <w:tblGrid>
        <w:gridCol w:w="1840"/>
        <w:gridCol w:w="2043"/>
        <w:gridCol w:w="1703"/>
        <w:gridCol w:w="2655"/>
        <w:gridCol w:w="2180"/>
      </w:tblGrid>
      <w:tr w:rsidR="0046503F" w:rsidRPr="00AF40DD" w:rsidTr="00FA2C1D">
        <w:tc>
          <w:tcPr>
            <w:tcW w:w="88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17"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коек на 10000 чел.</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койко-место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50 коек – </w:t>
            </w:r>
            <w:smartTag w:uri="urn:schemas-microsoft-com:office:smarttags" w:element="metricconverter">
              <w:smartTagPr>
                <w:attr w:name="ProductID" w:val="150 м2"/>
              </w:smartTagPr>
              <w:r w:rsidRPr="00AF40DD">
                <w:rPr>
                  <w:rFonts w:ascii="Times New Roman" w:hAnsi="Times New Roman" w:cs="Times New Roman"/>
                  <w:sz w:val="16"/>
                  <w:szCs w:val="16"/>
                </w:rPr>
                <w:t>150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50-100 коек – 150-</w:t>
            </w:r>
            <w:smartTag w:uri="urn:schemas-microsoft-com:office:smarttags" w:element="metricconverter">
              <w:smartTagPr>
                <w:attr w:name="ProductID" w:val="100 м2"/>
              </w:smartTagPr>
              <w:r w:rsidRPr="00AF40DD">
                <w:rPr>
                  <w:rFonts w:ascii="Times New Roman" w:hAnsi="Times New Roman" w:cs="Times New Roman"/>
                  <w:sz w:val="16"/>
                  <w:szCs w:val="16"/>
                </w:rPr>
                <w:t>100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pacing w:val="-2"/>
                <w:sz w:val="16"/>
                <w:szCs w:val="16"/>
              </w:rPr>
            </w:pPr>
            <w:r w:rsidRPr="00AF40DD">
              <w:rPr>
                <w:rFonts w:ascii="Times New Roman" w:hAnsi="Times New Roman" w:cs="Times New Roman"/>
                <w:spacing w:val="-2"/>
                <w:sz w:val="16"/>
                <w:szCs w:val="16"/>
              </w:rPr>
              <w:t>100-200 коек – 100-</w:t>
            </w:r>
            <w:smartTag w:uri="urn:schemas-microsoft-com:office:smarttags" w:element="metricconverter">
              <w:smartTagPr>
                <w:attr w:name="ProductID" w:val="80 м2"/>
              </w:smartTagPr>
              <w:r w:rsidRPr="00AF40DD">
                <w:rPr>
                  <w:rFonts w:ascii="Times New Roman" w:hAnsi="Times New Roman" w:cs="Times New Roman"/>
                  <w:spacing w:val="-2"/>
                  <w:sz w:val="16"/>
                  <w:szCs w:val="16"/>
                </w:rPr>
                <w:t>80 м</w:t>
              </w:r>
              <w:proofErr w:type="gramStart"/>
              <w:r w:rsidRPr="00AF40DD">
                <w:rPr>
                  <w:rFonts w:ascii="Times New Roman" w:hAnsi="Times New Roman" w:cs="Times New Roman"/>
                  <w:spacing w:val="-2"/>
                  <w:sz w:val="16"/>
                  <w:szCs w:val="16"/>
                </w:rPr>
                <w:t>2</w:t>
              </w:r>
            </w:smartTag>
            <w:proofErr w:type="gramEnd"/>
            <w:r w:rsidRPr="00AF40DD">
              <w:rPr>
                <w:rFonts w:ascii="Times New Roman" w:hAnsi="Times New Roman" w:cs="Times New Roman"/>
                <w:spacing w:val="-2"/>
                <w:sz w:val="16"/>
                <w:szCs w:val="16"/>
              </w:rPr>
              <w:t>;</w:t>
            </w:r>
          </w:p>
          <w:p w:rsidR="0046503F" w:rsidRPr="00AF40DD" w:rsidRDefault="0046503F" w:rsidP="00B74705">
            <w:pPr>
              <w:rPr>
                <w:rFonts w:ascii="Times New Roman" w:hAnsi="Times New Roman" w:cs="Times New Roman"/>
                <w:spacing w:val="-2"/>
                <w:sz w:val="16"/>
                <w:szCs w:val="16"/>
              </w:rPr>
            </w:pPr>
            <w:r w:rsidRPr="00AF40DD">
              <w:rPr>
                <w:rFonts w:ascii="Times New Roman" w:hAnsi="Times New Roman" w:cs="Times New Roman"/>
                <w:spacing w:val="-2"/>
                <w:sz w:val="16"/>
                <w:szCs w:val="16"/>
              </w:rPr>
              <w:t>200-400 коек – 80-</w:t>
            </w:r>
            <w:smartTag w:uri="urn:schemas-microsoft-com:office:smarttags" w:element="metricconverter">
              <w:smartTagPr>
                <w:attr w:name="ProductID" w:val="75 м2"/>
              </w:smartTagPr>
              <w:r w:rsidRPr="00AF40DD">
                <w:rPr>
                  <w:rFonts w:ascii="Times New Roman" w:hAnsi="Times New Roman" w:cs="Times New Roman"/>
                  <w:spacing w:val="-2"/>
                  <w:sz w:val="16"/>
                  <w:szCs w:val="16"/>
                </w:rPr>
                <w:t>75 м</w:t>
              </w:r>
              <w:proofErr w:type="gramStart"/>
              <w:r w:rsidRPr="00AF40DD">
                <w:rPr>
                  <w:rFonts w:ascii="Times New Roman" w:hAnsi="Times New Roman" w:cs="Times New Roman"/>
                  <w:spacing w:val="-2"/>
                  <w:sz w:val="16"/>
                  <w:szCs w:val="16"/>
                </w:rPr>
                <w:t>2</w:t>
              </w:r>
            </w:smartTag>
            <w:proofErr w:type="gramEnd"/>
            <w:r w:rsidRPr="00AF40DD">
              <w:rPr>
                <w:rFonts w:ascii="Times New Roman" w:hAnsi="Times New Roman" w:cs="Times New Roman"/>
                <w:spacing w:val="-2"/>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400-800 коек – 75-</w:t>
            </w:r>
            <w:smartTag w:uri="urn:schemas-microsoft-com:office:smarttags" w:element="metricconverter">
              <w:smartTagPr>
                <w:attr w:name="ProductID" w:val="70 м2"/>
              </w:smartTagPr>
              <w:r w:rsidRPr="00AF40DD">
                <w:rPr>
                  <w:rFonts w:ascii="Times New Roman" w:hAnsi="Times New Roman" w:cs="Times New Roman"/>
                  <w:sz w:val="16"/>
                  <w:szCs w:val="16"/>
                </w:rPr>
                <w:t>70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Территория больницы должна отделяться от окружающей застройки защитной зеленой полосой шириной не менее 10м.</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Площадь зеленых насаждений должна составлять не менее 60% общей площади участка.</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Не допускается непосредственное соседство поликлиник с детскими дошкольными учреждениями.</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авт.</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w:t>
            </w:r>
            <w:proofErr w:type="gramEnd"/>
            <w:r w:rsidRPr="00AF40DD">
              <w:rPr>
                <w:rFonts w:ascii="Times New Roman" w:hAnsi="Times New Roman" w:cs="Times New Roman"/>
                <w:sz w:val="16"/>
                <w:szCs w:val="16"/>
              </w:rPr>
              <w:t xml:space="preserve">а 1 автомашину, но не менее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пределах зоны 15-ти минутной доступности на спец. автомашине.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Выдвижные пункты скорой мед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омощи</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авт.</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w:t>
            </w:r>
            <w:proofErr w:type="gramEnd"/>
            <w:r w:rsidRPr="00AF40DD">
              <w:rPr>
                <w:rFonts w:ascii="Times New Roman" w:hAnsi="Times New Roman" w:cs="Times New Roman"/>
                <w:sz w:val="16"/>
                <w:szCs w:val="16"/>
              </w:rPr>
              <w:t xml:space="preserve">а 1 автомашину, но не менее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пределах зоны 30-минутной доступности на спец. автомобиле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ind w:right="-53"/>
              <w:rPr>
                <w:rFonts w:ascii="Times New Roman" w:hAnsi="Times New Roman" w:cs="Times New Roman"/>
                <w:spacing w:val="-8"/>
                <w:sz w:val="16"/>
                <w:szCs w:val="16"/>
              </w:rPr>
            </w:pPr>
            <w:r w:rsidRPr="00AF40DD">
              <w:rPr>
                <w:rFonts w:ascii="Times New Roman" w:hAnsi="Times New Roman" w:cs="Times New Roman"/>
                <w:spacing w:val="-8"/>
                <w:sz w:val="16"/>
                <w:szCs w:val="16"/>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pacing w:val="-4"/>
                <w:sz w:val="16"/>
                <w:szCs w:val="16"/>
              </w:rPr>
              <w:t>объект</w:t>
            </w:r>
          </w:p>
        </w:tc>
        <w:tc>
          <w:tcPr>
            <w:tcW w:w="1274"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Аптеки</w:t>
            </w:r>
          </w:p>
        </w:tc>
        <w:tc>
          <w:tcPr>
            <w:tcW w:w="980"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группа - </w:t>
            </w:r>
            <w:smartTag w:uri="urn:schemas-microsoft-com:office:smarttags" w:element="metricconverter">
              <w:smartTagPr>
                <w:attr w:name="ProductID" w:val="0,3 га"/>
              </w:smartTagPr>
              <w:r w:rsidRPr="00AF40DD">
                <w:rPr>
                  <w:rFonts w:ascii="Times New Roman" w:hAnsi="Times New Roman" w:cs="Times New Roman"/>
                  <w:sz w:val="16"/>
                  <w:szCs w:val="16"/>
                </w:rPr>
                <w:t>0,3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группа - </w:t>
            </w:r>
            <w:smartTag w:uri="urn:schemas-microsoft-com:office:smarttags" w:element="metricconverter">
              <w:smartTagPr>
                <w:attr w:name="ProductID" w:val="0,25 га"/>
              </w:smartTagPr>
              <w:r w:rsidRPr="00AF40DD">
                <w:rPr>
                  <w:rFonts w:ascii="Times New Roman" w:hAnsi="Times New Roman" w:cs="Times New Roman"/>
                  <w:sz w:val="16"/>
                  <w:szCs w:val="16"/>
                </w:rPr>
                <w:t>0,25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lang w:val="en-US"/>
              </w:rPr>
              <w:t xml:space="preserve">VI-VII </w:t>
            </w:r>
            <w:r w:rsidRPr="00AF40DD">
              <w:rPr>
                <w:rFonts w:ascii="Times New Roman" w:hAnsi="Times New Roman" w:cs="Times New Roman"/>
                <w:sz w:val="16"/>
                <w:szCs w:val="16"/>
              </w:rPr>
              <w:t xml:space="preserve">группа – </w:t>
            </w:r>
            <w:smartTag w:uri="urn:schemas-microsoft-com:office:smarttags" w:element="metricconverter">
              <w:smartTagPr>
                <w:attr w:name="ProductID" w:val="0,2 га"/>
              </w:smartTagPr>
              <w:r w:rsidRPr="00AF40DD">
                <w:rPr>
                  <w:rFonts w:ascii="Times New Roman" w:hAnsi="Times New Roman" w:cs="Times New Roman"/>
                  <w:sz w:val="16"/>
                  <w:szCs w:val="16"/>
                </w:rPr>
                <w:t>0</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Могут быть встроенными в жилые и общественные здания.</w:t>
            </w:r>
          </w:p>
        </w:tc>
      </w:tr>
    </w:tbl>
    <w:p w:rsidR="0046503F" w:rsidRPr="00AF40DD" w:rsidRDefault="0046503F" w:rsidP="00B74705">
      <w:pPr>
        <w:pStyle w:val="a7"/>
        <w:rPr>
          <w:b w:val="0"/>
          <w:sz w:val="16"/>
          <w:szCs w:val="16"/>
          <w:u w:val="single"/>
        </w:rPr>
      </w:pPr>
      <w:r w:rsidRPr="00AF40DD">
        <w:rPr>
          <w:b w:val="0"/>
          <w:sz w:val="16"/>
          <w:szCs w:val="16"/>
          <w:u w:val="single"/>
        </w:rPr>
        <w:t xml:space="preserve">Примечания: </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1.</w:t>
      </w:r>
      <w:r w:rsidRPr="00AF40DD">
        <w:rPr>
          <w:rFonts w:ascii="Times New Roman" w:hAnsi="Times New Roman" w:cs="Times New Roman"/>
          <w:sz w:val="16"/>
          <w:szCs w:val="16"/>
        </w:rPr>
        <w:tab/>
        <w:t>На одну койку для детей следует принимать норму всего стационара с коэффициентом 1,5.</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Площадь земельного участка родильных домов следует принимать по нормативам стационаров с коэффициентом 0,7.</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В условиях реконструкции земельные участки больниц допускается уменьшать на 25%.</w:t>
      </w:r>
    </w:p>
    <w:p w:rsidR="0046503F" w:rsidRPr="00AF40DD" w:rsidRDefault="0046503F" w:rsidP="00B74705">
      <w:pPr>
        <w:pStyle w:val="32"/>
        <w:spacing w:after="0" w:line="240" w:lineRule="auto"/>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3.4.18.  Радиус обслуживания учреждениями здравоохранения на территории населенных пунктов </w:t>
      </w:r>
    </w:p>
    <w:p w:rsidR="0046503F" w:rsidRPr="00AF40DD" w:rsidRDefault="0046503F" w:rsidP="00B74705">
      <w:pPr>
        <w:pStyle w:val="32"/>
        <w:spacing w:after="0" w:line="240" w:lineRule="auto"/>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8"/>
        <w:gridCol w:w="4058"/>
        <w:gridCol w:w="2653"/>
      </w:tblGrid>
      <w:tr w:rsidR="0046503F" w:rsidRPr="00AF40DD" w:rsidTr="00FA2C1D">
        <w:tc>
          <w:tcPr>
            <w:tcW w:w="1330" w:type="pct"/>
            <w:vMerge w:val="restar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450" w:type="pct"/>
            <w:vMerge w:val="restar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 изм.</w:t>
            </w:r>
          </w:p>
        </w:tc>
        <w:tc>
          <w:tcPr>
            <w:tcW w:w="3220" w:type="pct"/>
            <w:gridSpan w:val="2"/>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Максимальный расчетный показатель</w:t>
            </w:r>
          </w:p>
        </w:tc>
      </w:tr>
      <w:tr w:rsidR="0046503F" w:rsidRPr="00AF40DD" w:rsidTr="00FA2C1D">
        <w:trPr>
          <w:trHeight w:val="243"/>
        </w:trPr>
        <w:tc>
          <w:tcPr>
            <w:tcW w:w="1330" w:type="pct"/>
            <w:vMerge/>
          </w:tcPr>
          <w:p w:rsidR="0046503F" w:rsidRPr="00AF40DD" w:rsidRDefault="0046503F" w:rsidP="00B74705">
            <w:pPr>
              <w:jc w:val="both"/>
              <w:rPr>
                <w:rFonts w:ascii="Times New Roman" w:hAnsi="Times New Roman" w:cs="Times New Roman"/>
                <w:sz w:val="16"/>
                <w:szCs w:val="16"/>
              </w:rPr>
            </w:pPr>
          </w:p>
        </w:tc>
        <w:tc>
          <w:tcPr>
            <w:tcW w:w="450" w:type="pct"/>
            <w:vMerge/>
          </w:tcPr>
          <w:p w:rsidR="0046503F" w:rsidRPr="00AF40DD" w:rsidRDefault="0046503F" w:rsidP="00B74705">
            <w:pPr>
              <w:jc w:val="center"/>
              <w:rPr>
                <w:rFonts w:ascii="Times New Roman" w:hAnsi="Times New Roman" w:cs="Times New Roman"/>
                <w:sz w:val="16"/>
                <w:szCs w:val="16"/>
              </w:rPr>
            </w:pP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зона многоквартирной и малоэтажной жилой застройки</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зона индивидуальной жилой </w:t>
            </w:r>
            <w:r w:rsidRPr="00AF40DD">
              <w:rPr>
                <w:rFonts w:ascii="Times New Roman" w:hAnsi="Times New Roman" w:cs="Times New Roman"/>
                <w:sz w:val="16"/>
                <w:szCs w:val="16"/>
              </w:rPr>
              <w:lastRenderedPageBreak/>
              <w:t>застройки</w:t>
            </w:r>
          </w:p>
        </w:tc>
      </w:tr>
      <w:tr w:rsidR="0046503F" w:rsidRPr="00AF40DD" w:rsidTr="00FA2C1D">
        <w:trPr>
          <w:trHeight w:val="243"/>
        </w:trPr>
        <w:tc>
          <w:tcPr>
            <w:tcW w:w="1330" w:type="pct"/>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lastRenderedPageBreak/>
              <w:t>Поликлиника</w:t>
            </w:r>
          </w:p>
        </w:tc>
        <w:tc>
          <w:tcPr>
            <w:tcW w:w="450"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800</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46503F" w:rsidRPr="00AF40DD" w:rsidTr="00FA2C1D">
        <w:tc>
          <w:tcPr>
            <w:tcW w:w="1330" w:type="pct"/>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Аптека</w:t>
            </w:r>
          </w:p>
        </w:tc>
        <w:tc>
          <w:tcPr>
            <w:tcW w:w="450"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600</w:t>
            </w:r>
          </w:p>
        </w:tc>
      </w:tr>
    </w:tbl>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3.4.20. Расстояние от стен зданий учреждений здравоохранения до красной линии:</w:t>
      </w:r>
    </w:p>
    <w:p w:rsidR="0046503F" w:rsidRPr="00AF40DD"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r w:rsidR="0046503F" w:rsidRPr="00AF40DD">
        <w:rPr>
          <w:rFonts w:ascii="Times New Roman" w:hAnsi="Times New Roman" w:cs="Times New Roman"/>
          <w:sz w:val="16"/>
          <w:szCs w:val="16"/>
        </w:rPr>
        <w:t xml:space="preserve">больничные корпуса (не менее) – </w:t>
      </w:r>
      <w:smartTag w:uri="urn:schemas-microsoft-com:office:smarttags" w:element="metricconverter">
        <w:smartTagPr>
          <w:attr w:name="ProductID" w:val="30 м"/>
        </w:smartTagPr>
        <w:r w:rsidR="0046503F" w:rsidRPr="00AF40DD">
          <w:rPr>
            <w:rFonts w:ascii="Times New Roman" w:hAnsi="Times New Roman" w:cs="Times New Roman"/>
            <w:sz w:val="16"/>
            <w:szCs w:val="16"/>
          </w:rPr>
          <w:t>30 м</w:t>
        </w:r>
      </w:smartTag>
      <w:r w:rsidR="0046503F" w:rsidRPr="00AF40DD">
        <w:rPr>
          <w:rFonts w:ascii="Times New Roman" w:hAnsi="Times New Roman" w:cs="Times New Roman"/>
          <w:sz w:val="16"/>
          <w:szCs w:val="16"/>
        </w:rPr>
        <w:t>;</w:t>
      </w:r>
    </w:p>
    <w:p w:rsidR="0046503F" w:rsidRPr="00AF40DD"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r w:rsidR="0046503F" w:rsidRPr="00AF40DD">
        <w:rPr>
          <w:rFonts w:ascii="Times New Roman" w:hAnsi="Times New Roman" w:cs="Times New Roman"/>
          <w:sz w:val="16"/>
          <w:szCs w:val="16"/>
        </w:rPr>
        <w:t xml:space="preserve">поликлиники (не менее) – </w:t>
      </w:r>
      <w:smartTag w:uri="urn:schemas-microsoft-com:office:smarttags" w:element="metricconverter">
        <w:smartTagPr>
          <w:attr w:name="ProductID" w:val="15 м"/>
        </w:smartTagPr>
        <w:r w:rsidR="0046503F" w:rsidRPr="00AF40DD">
          <w:rPr>
            <w:rFonts w:ascii="Times New Roman" w:hAnsi="Times New Roman" w:cs="Times New Roman"/>
            <w:sz w:val="16"/>
            <w:szCs w:val="16"/>
          </w:rPr>
          <w:t>15 м</w:t>
        </w:r>
      </w:smartTag>
      <w:r w:rsidR="0046503F" w:rsidRPr="00AF40DD">
        <w:rPr>
          <w:rFonts w:ascii="Times New Roman" w:hAnsi="Times New Roman" w:cs="Times New Roman"/>
          <w:sz w:val="16"/>
          <w:szCs w:val="16"/>
        </w:rPr>
        <w:t>.</w:t>
      </w:r>
    </w:p>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3.4.21. Норма обеспеченности предприятиями торговли и общественного питания и размер их земельного участка </w:t>
      </w: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19</w:t>
      </w:r>
    </w:p>
    <w:tbl>
      <w:tblPr>
        <w:tblW w:w="5000" w:type="pct"/>
        <w:tblLook w:val="0000" w:firstRow="0" w:lastRow="0" w:firstColumn="0" w:lastColumn="0" w:noHBand="0" w:noVBand="0"/>
      </w:tblPr>
      <w:tblGrid>
        <w:gridCol w:w="1371"/>
        <w:gridCol w:w="1561"/>
        <w:gridCol w:w="2028"/>
        <w:gridCol w:w="2651"/>
        <w:gridCol w:w="2810"/>
      </w:tblGrid>
      <w:tr w:rsidR="0046503F" w:rsidRPr="00AF40D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749"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Магазины, </w:t>
            </w:r>
          </w:p>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973" w:type="pct"/>
            <w:vMerge w:val="restart"/>
            <w:tcBorders>
              <w:top w:val="single" w:sz="4" w:space="0" w:color="000000"/>
              <w:left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Торговые центры сельских поселений с числом жителей, тыс. чел.:</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ел. – 0,1 - </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св.1 до 3 – 0,2-</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w:t>
            </w:r>
          </w:p>
        </w:tc>
        <w:tc>
          <w:tcPr>
            <w:tcW w:w="1348" w:type="pct"/>
            <w:vMerge w:val="restart"/>
            <w:tcBorders>
              <w:top w:val="single" w:sz="4" w:space="0" w:color="000000"/>
              <w:left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AF40D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Продовольст</w:t>
            </w:r>
            <w:proofErr w:type="spellEnd"/>
            <w:r w:rsidRPr="00AF40DD">
              <w:rPr>
                <w:rFonts w:ascii="Times New Roman" w:hAnsi="Times New Roman" w:cs="Times New Roman"/>
                <w:sz w:val="16"/>
                <w:szCs w:val="16"/>
              </w:rPr>
              <w:t>-венные</w:t>
            </w:r>
            <w:proofErr w:type="gramEnd"/>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973" w:type="pct"/>
            <w:vMerge/>
            <w:tcBorders>
              <w:left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272" w:type="pct"/>
            <w:vMerge/>
            <w:tcBorders>
              <w:left w:val="single" w:sz="4" w:space="0" w:color="000000"/>
            </w:tcBorders>
          </w:tcPr>
          <w:p w:rsidR="0046503F" w:rsidRPr="00AF40DD" w:rsidRDefault="0046503F" w:rsidP="00B74705">
            <w:pPr>
              <w:rPr>
                <w:rFonts w:ascii="Times New Roman" w:hAnsi="Times New Roman" w:cs="Times New Roman"/>
                <w:sz w:val="16"/>
                <w:szCs w:val="16"/>
              </w:rPr>
            </w:pPr>
          </w:p>
        </w:tc>
        <w:tc>
          <w:tcPr>
            <w:tcW w:w="1348" w:type="pct"/>
            <w:vMerge/>
            <w:tcBorders>
              <w:left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Непродоволь-ственные</w:t>
            </w:r>
            <w:proofErr w:type="spellEnd"/>
            <w:proofErr w:type="gramEnd"/>
            <w:r w:rsidRPr="00AF40DD">
              <w:rPr>
                <w:rFonts w:ascii="Times New Roman" w:hAnsi="Times New Roman" w:cs="Times New Roman"/>
                <w:sz w:val="16"/>
                <w:szCs w:val="16"/>
              </w:rPr>
              <w:t xml:space="preserve"> </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973" w:type="pct"/>
            <w:vMerge/>
            <w:tcBorders>
              <w:left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272" w:type="pct"/>
            <w:vMerge/>
            <w:tcBorders>
              <w:left w:val="single" w:sz="4" w:space="0" w:color="000000"/>
            </w:tcBorders>
          </w:tcPr>
          <w:p w:rsidR="0046503F" w:rsidRPr="00AF40DD" w:rsidRDefault="0046503F" w:rsidP="00B74705">
            <w:pPr>
              <w:rPr>
                <w:rFonts w:ascii="Times New Roman" w:hAnsi="Times New Roman" w:cs="Times New Roman"/>
                <w:sz w:val="16"/>
                <w:szCs w:val="16"/>
              </w:rPr>
            </w:pPr>
          </w:p>
        </w:tc>
        <w:tc>
          <w:tcPr>
            <w:tcW w:w="1348" w:type="pct"/>
            <w:vMerge/>
            <w:tcBorders>
              <w:left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3675"/>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Рыночные комплексы</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24-40</w:t>
            </w:r>
          </w:p>
        </w:tc>
        <w:tc>
          <w:tcPr>
            <w:tcW w:w="97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 торговой площади рыночного комплекса:</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w:t>
            </w:r>
            <w:smartTag w:uri="urn:schemas-microsoft-com:office:smarttags" w:element="metricconverter">
              <w:smartTagPr>
                <w:attr w:name="ProductID" w:val="600 м2"/>
              </w:smartTagPr>
              <w:r w:rsidRPr="00AF40DD">
                <w:rPr>
                  <w:rFonts w:ascii="Times New Roman" w:hAnsi="Times New Roman" w:cs="Times New Roman"/>
                  <w:sz w:val="16"/>
                  <w:szCs w:val="16"/>
                </w:rPr>
                <w:t>600 м</w:t>
              </w:r>
              <w:proofErr w:type="gramStart"/>
              <w:r w:rsidRPr="00AF40DD">
                <w:rPr>
                  <w:rFonts w:ascii="Times New Roman" w:hAnsi="Times New Roman" w:cs="Times New Roman"/>
                  <w:sz w:val="16"/>
                  <w:szCs w:val="16"/>
                  <w:vertAlign w:val="superscript"/>
                </w:rPr>
                <w:t>2</w:t>
              </w:r>
            </w:smartTag>
            <w:proofErr w:type="gramEnd"/>
            <w:r w:rsidRPr="00AF40DD">
              <w:rPr>
                <w:rFonts w:ascii="Times New Roman" w:hAnsi="Times New Roman" w:cs="Times New Roman"/>
                <w:sz w:val="16"/>
                <w:szCs w:val="16"/>
              </w:rPr>
              <w:t xml:space="preserve"> – </w:t>
            </w:r>
            <w:smartTag w:uri="urn:schemas-microsoft-com:office:smarttags" w:element="metricconverter">
              <w:smartTagPr>
                <w:attr w:name="ProductID" w:val="14 м2"/>
              </w:smartTagPr>
              <w:r w:rsidRPr="00AF40DD">
                <w:rPr>
                  <w:rFonts w:ascii="Times New Roman" w:hAnsi="Times New Roman" w:cs="Times New Roman"/>
                  <w:sz w:val="16"/>
                  <w:szCs w:val="16"/>
                </w:rPr>
                <w:t>14 м2</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св.3000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 </w:t>
            </w:r>
            <w:smartTag w:uri="urn:schemas-microsoft-com:office:smarttags" w:element="metricconverter">
              <w:smartTagPr>
                <w:attr w:name="ProductID" w:val="7 м2"/>
              </w:smartTagPr>
              <w:r w:rsidRPr="00AF40DD">
                <w:rPr>
                  <w:rFonts w:ascii="Times New Roman" w:hAnsi="Times New Roman" w:cs="Times New Roman"/>
                  <w:sz w:val="16"/>
                  <w:szCs w:val="16"/>
                </w:rPr>
                <w:t>7 м2</w:t>
              </w:r>
            </w:smartTag>
            <w:r w:rsidRPr="00AF40DD">
              <w:rPr>
                <w:rFonts w:ascii="Times New Roman" w:hAnsi="Times New Roman" w:cs="Times New Roman"/>
                <w:sz w:val="16"/>
                <w:szCs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AF40DD">
                <w:rPr>
                  <w:rFonts w:ascii="Times New Roman" w:hAnsi="Times New Roman" w:cs="Times New Roman"/>
                  <w:sz w:val="16"/>
                  <w:szCs w:val="16"/>
                </w:rPr>
                <w:t>6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Соотношение площади для круглогодичной и сезонной торговли устанавливается заданием на проектирование.</w:t>
            </w:r>
          </w:p>
        </w:tc>
      </w:tr>
      <w:tr w:rsidR="0046503F" w:rsidRPr="00AF40DD" w:rsidTr="00FA2C1D">
        <w:trPr>
          <w:trHeight w:val="5227"/>
        </w:trPr>
        <w:tc>
          <w:tcPr>
            <w:tcW w:w="658" w:type="pct"/>
            <w:tcBorders>
              <w:top w:val="single" w:sz="4" w:space="0" w:color="000000"/>
              <w:left w:val="single" w:sz="4" w:space="0" w:color="000000"/>
              <w:bottom w:val="single" w:sz="4" w:space="0" w:color="000000"/>
            </w:tcBorders>
          </w:tcPr>
          <w:p w:rsidR="0046503F" w:rsidRPr="00AF40DD" w:rsidRDefault="00FA2C1D"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П</w:t>
            </w:r>
            <w:r w:rsidR="0046503F" w:rsidRPr="00AF40DD">
              <w:rPr>
                <w:rFonts w:ascii="Times New Roman" w:hAnsi="Times New Roman" w:cs="Times New Roman"/>
                <w:sz w:val="16"/>
                <w:szCs w:val="16"/>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 мест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 100 мест, при числе мест: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 xml:space="preserve"> – 0,2 - </w:t>
            </w:r>
            <w:smartTag w:uri="urn:schemas-microsoft-com:office:smarttags" w:element="metricconverter">
              <w:smartTagPr>
                <w:attr w:name="ProductID" w:val="0,25 га"/>
              </w:smartTagPr>
              <w:r w:rsidRPr="00AF40DD">
                <w:rPr>
                  <w:rFonts w:ascii="Times New Roman" w:hAnsi="Times New Roman" w:cs="Times New Roman"/>
                  <w:sz w:val="16"/>
                  <w:szCs w:val="16"/>
                </w:rPr>
                <w:t>0,25 га</w:t>
              </w:r>
            </w:smartTag>
            <w:r w:rsidRPr="00AF40DD">
              <w:rPr>
                <w:rFonts w:ascii="Times New Roman" w:hAnsi="Times New Roman" w:cs="Times New Roman"/>
                <w:sz w:val="16"/>
                <w:szCs w:val="16"/>
              </w:rPr>
              <w:t xml:space="preserve">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св.50 до 150 – 0,2-</w:t>
            </w:r>
            <w:smartTag w:uri="urn:schemas-microsoft-com:office:smarttags" w:element="metricconverter">
              <w:smartTagPr>
                <w:attr w:name="ProductID" w:val="0,15 га"/>
              </w:smartTagPr>
              <w:r w:rsidRPr="00AF40DD">
                <w:rPr>
                  <w:rFonts w:ascii="Times New Roman" w:hAnsi="Times New Roman" w:cs="Times New Roman"/>
                  <w:sz w:val="16"/>
                  <w:szCs w:val="16"/>
                </w:rPr>
                <w:t>0,15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св.150 –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pacing w:val="-12"/>
                <w:sz w:val="16"/>
                <w:szCs w:val="16"/>
              </w:rPr>
            </w:pPr>
            <w:r w:rsidRPr="00AF40DD">
              <w:rPr>
                <w:rFonts w:ascii="Times New Roman" w:hAnsi="Times New Roman" w:cs="Times New Roman"/>
                <w:spacing w:val="-12"/>
                <w:sz w:val="16"/>
                <w:szCs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AF40DD" w:rsidRDefault="0046503F" w:rsidP="00B74705">
            <w:pPr>
              <w:rPr>
                <w:rFonts w:ascii="Times New Roman" w:hAnsi="Times New Roman" w:cs="Times New Roman"/>
                <w:spacing w:val="-12"/>
                <w:sz w:val="16"/>
                <w:szCs w:val="16"/>
              </w:rPr>
            </w:pPr>
            <w:r w:rsidRPr="00AF40DD">
              <w:rPr>
                <w:rFonts w:ascii="Times New Roman" w:hAnsi="Times New Roman" w:cs="Times New Roman"/>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AF40DD">
                <w:rPr>
                  <w:rFonts w:ascii="Times New Roman" w:hAnsi="Times New Roman" w:cs="Times New Roman"/>
                  <w:spacing w:val="-12"/>
                  <w:sz w:val="16"/>
                  <w:szCs w:val="16"/>
                </w:rPr>
                <w:t>300 кг</w:t>
              </w:r>
            </w:smartTag>
            <w:r w:rsidRPr="00AF40DD">
              <w:rPr>
                <w:rFonts w:ascii="Times New Roman" w:hAnsi="Times New Roman" w:cs="Times New Roman"/>
                <w:spacing w:val="-12"/>
                <w:sz w:val="16"/>
                <w:szCs w:val="16"/>
              </w:rPr>
              <w:t xml:space="preserve"> в сутки на 1 тыс. чел.</w:t>
            </w:r>
          </w:p>
        </w:tc>
      </w:tr>
    </w:tbl>
    <w:p w:rsidR="0046503F" w:rsidRPr="00AF40DD" w:rsidRDefault="0046503F" w:rsidP="00B74705">
      <w:pPr>
        <w:pStyle w:val="a6"/>
        <w:spacing w:after="0"/>
        <w:rPr>
          <w:rFonts w:ascii="Times New Roman" w:hAnsi="Times New Roman" w:cs="Times New Roman"/>
          <w:b/>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3.4.22 Норма обеспеченности школами-интернатами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20</w:t>
      </w:r>
    </w:p>
    <w:tbl>
      <w:tblPr>
        <w:tblW w:w="5000" w:type="pct"/>
        <w:tblLook w:val="0000" w:firstRow="0" w:lastRow="0" w:firstColumn="0" w:lastColumn="0" w:noHBand="0" w:noVBand="0"/>
      </w:tblPr>
      <w:tblGrid>
        <w:gridCol w:w="2695"/>
        <w:gridCol w:w="4293"/>
        <w:gridCol w:w="3433"/>
      </w:tblGrid>
      <w:tr w:rsidR="0046503F" w:rsidRPr="00AF40DD" w:rsidTr="00FA2C1D">
        <w:tc>
          <w:tcPr>
            <w:tcW w:w="129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129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tabs>
                <w:tab w:val="right" w:pos="4464"/>
              </w:tabs>
              <w:rPr>
                <w:rFonts w:ascii="Times New Roman" w:hAnsi="Times New Roman" w:cs="Times New Roman"/>
                <w:sz w:val="16"/>
                <w:szCs w:val="16"/>
              </w:rPr>
            </w:pPr>
            <w:r w:rsidRPr="00AF40DD">
              <w:rPr>
                <w:rFonts w:ascii="Times New Roman" w:hAnsi="Times New Roman" w:cs="Times New Roman"/>
                <w:sz w:val="16"/>
                <w:szCs w:val="16"/>
              </w:rPr>
              <w:t xml:space="preserve">до 200 до 300 - </w:t>
            </w:r>
            <w:smartTag w:uri="urn:schemas-microsoft-com:office:smarttags" w:element="metricconverter">
              <w:smartTagPr>
                <w:attr w:name="ProductID" w:val="70 м2"/>
              </w:smartTagPr>
              <w:r w:rsidRPr="00AF40DD">
                <w:rPr>
                  <w:rFonts w:ascii="Times New Roman" w:hAnsi="Times New Roman" w:cs="Times New Roman"/>
                  <w:sz w:val="16"/>
                  <w:szCs w:val="16"/>
                </w:rPr>
                <w:t>70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r w:rsidRPr="00AF40DD">
              <w:rPr>
                <w:rFonts w:ascii="Times New Roman" w:hAnsi="Times New Roman" w:cs="Times New Roman"/>
                <w:sz w:val="16"/>
                <w:szCs w:val="16"/>
              </w:rPr>
              <w:tab/>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300 до 500 – </w:t>
            </w:r>
            <w:smartTag w:uri="urn:schemas-microsoft-com:office:smarttags" w:element="metricconverter">
              <w:smartTagPr>
                <w:attr w:name="ProductID" w:val="65 м2"/>
              </w:smartTagPr>
              <w:r w:rsidRPr="00AF40DD">
                <w:rPr>
                  <w:rFonts w:ascii="Times New Roman" w:hAnsi="Times New Roman" w:cs="Times New Roman"/>
                  <w:sz w:val="16"/>
                  <w:szCs w:val="16"/>
                </w:rPr>
                <w:t>65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500 и более – </w:t>
            </w:r>
            <w:smartTag w:uri="urn:schemas-microsoft-com:office:smarttags" w:element="metricconverter">
              <w:smartTagPr>
                <w:attr w:name="ProductID" w:val="45 м2"/>
              </w:smartTagPr>
              <w:r w:rsidRPr="00AF40DD">
                <w:rPr>
                  <w:rFonts w:ascii="Times New Roman" w:hAnsi="Times New Roman" w:cs="Times New Roman"/>
                  <w:sz w:val="16"/>
                  <w:szCs w:val="16"/>
                </w:rPr>
                <w:t>45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относительно основного участка</w:t>
            </w:r>
          </w:p>
        </w:tc>
      </w:tr>
    </w:tbl>
    <w:p w:rsidR="0046503F" w:rsidRPr="00AF40DD" w:rsidRDefault="0046503F" w:rsidP="00B74705">
      <w:pPr>
        <w:rPr>
          <w:rFonts w:ascii="Times New Roman" w:hAnsi="Times New Roman" w:cs="Times New Roman"/>
          <w:sz w:val="16"/>
          <w:szCs w:val="16"/>
        </w:rPr>
      </w:pPr>
    </w:p>
    <w:p w:rsidR="0046503F" w:rsidRPr="00AF40DD" w:rsidRDefault="00FA2C1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3.4.23</w:t>
      </w:r>
      <w:r w:rsidR="0046503F" w:rsidRPr="00AF40DD">
        <w:rPr>
          <w:rFonts w:ascii="Times New Roman" w:hAnsi="Times New Roman" w:cs="Times New Roman"/>
          <w:sz w:val="16"/>
          <w:szCs w:val="16"/>
        </w:rPr>
        <w:t>.</w:t>
      </w:r>
      <w:r w:rsidR="0046503F" w:rsidRPr="00AF40DD">
        <w:rPr>
          <w:rFonts w:ascii="Times New Roman" w:hAnsi="Times New Roman" w:cs="Times New Roman"/>
          <w:sz w:val="16"/>
          <w:szCs w:val="16"/>
        </w:rPr>
        <w:tab/>
        <w:t>Норма обеспеченности специализированными объектами социального обеспечения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785"/>
        <w:gridCol w:w="1515"/>
        <w:gridCol w:w="3256"/>
      </w:tblGrid>
      <w:tr w:rsidR="0046503F" w:rsidRPr="00AF40DD" w:rsidTr="00FA2C1D">
        <w:tc>
          <w:tcPr>
            <w:tcW w:w="1854"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2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562"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6503F" w:rsidRPr="00AF40DD" w:rsidTr="00FA2C1D">
        <w:tc>
          <w:tcPr>
            <w:tcW w:w="1854" w:type="pct"/>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Дом-интернат для престарелых, ветеранов войны и труда (с 60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vAlign w:val="center"/>
          </w:tcPr>
          <w:p w:rsidR="0046503F" w:rsidRPr="00AF40DD" w:rsidRDefault="0046503F" w:rsidP="00B74705">
            <w:pPr>
              <w:snapToGrid w:val="0"/>
              <w:rPr>
                <w:rFonts w:ascii="Times New Roman" w:hAnsi="Times New Roman" w:cs="Times New Roman"/>
                <w:spacing w:val="-4"/>
                <w:sz w:val="16"/>
                <w:szCs w:val="16"/>
              </w:rPr>
            </w:pPr>
            <w:r w:rsidRPr="00AF40DD">
              <w:rPr>
                <w:rFonts w:ascii="Times New Roman" w:hAnsi="Times New Roman" w:cs="Times New Roman"/>
                <w:spacing w:val="-4"/>
                <w:sz w:val="16"/>
                <w:szCs w:val="16"/>
              </w:rPr>
              <w:t>Дом-интернат для взрослых с физическими нарушениями (с 18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Дом-интернат для детей инвалидов</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Детские дома-интернаты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(от 4до17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AF40DD">
                <w:rPr>
                  <w:rFonts w:ascii="Times New Roman" w:hAnsi="Times New Roman" w:cs="Times New Roman"/>
                  <w:sz w:val="16"/>
                  <w:szCs w:val="16"/>
                </w:rPr>
                <w:t>150 кв. м</w:t>
              </w:r>
            </w:smartTag>
            <w:r w:rsidRPr="00AF40DD">
              <w:rPr>
                <w:rFonts w:ascii="Times New Roman" w:hAnsi="Times New Roman" w:cs="Times New Roman"/>
                <w:sz w:val="16"/>
                <w:szCs w:val="16"/>
              </w:rPr>
              <w:t>, не считая площади хозяйственной зоны и площади застройки.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Реабилитационный центр для детей и   подростков с ограниченными возможностями</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центров на 1000 детей</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Территориальный центр социальной помощи семье и детям</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центров на 50000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Психоневрологические интернаты  (с 18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200 - </w:t>
            </w:r>
            <w:smartTag w:uri="urn:schemas-microsoft-com:office:smarttags" w:element="metricconverter">
              <w:smartTagPr>
                <w:attr w:name="ProductID" w:val="125 м2"/>
              </w:smartTagPr>
              <w:r w:rsidRPr="00AF40DD">
                <w:rPr>
                  <w:rFonts w:ascii="Times New Roman" w:hAnsi="Times New Roman" w:cs="Times New Roman"/>
                  <w:sz w:val="16"/>
                  <w:szCs w:val="16"/>
                </w:rPr>
                <w:t>125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200 до 400 – </w:t>
            </w:r>
            <w:smartTag w:uri="urn:schemas-microsoft-com:office:smarttags" w:element="metricconverter">
              <w:smartTagPr>
                <w:attr w:name="ProductID" w:val="100 м2"/>
              </w:smartTagPr>
              <w:r w:rsidRPr="00AF40DD">
                <w:rPr>
                  <w:rFonts w:ascii="Times New Roman" w:hAnsi="Times New Roman" w:cs="Times New Roman"/>
                  <w:sz w:val="16"/>
                  <w:szCs w:val="16"/>
                </w:rPr>
                <w:t>100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400 до 600 – </w:t>
            </w:r>
            <w:smartTag w:uri="urn:schemas-microsoft-com:office:smarttags" w:element="metricconverter">
              <w:smartTagPr>
                <w:attr w:name="ProductID" w:val="80 м2"/>
              </w:smartTagPr>
              <w:r w:rsidRPr="00AF40DD">
                <w:rPr>
                  <w:rFonts w:ascii="Times New Roman" w:hAnsi="Times New Roman" w:cs="Times New Roman"/>
                  <w:sz w:val="16"/>
                  <w:szCs w:val="16"/>
                </w:rPr>
                <w:t>80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r>
    </w:tbl>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3.4.24. Норма обеспеченности предприятиями бытового обслуживания населения и размер их земельного участка</w:t>
      </w:r>
    </w:p>
    <w:p w:rsidR="0046503F" w:rsidRPr="00AF40DD" w:rsidRDefault="0046503F" w:rsidP="00B74705">
      <w:pPr>
        <w:pStyle w:val="22"/>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22</w:t>
      </w:r>
    </w:p>
    <w:tbl>
      <w:tblPr>
        <w:tblW w:w="5000" w:type="pct"/>
        <w:tblLook w:val="0000" w:firstRow="0" w:lastRow="0" w:firstColumn="0" w:lastColumn="0" w:noHBand="0" w:noVBand="0"/>
      </w:tblPr>
      <w:tblGrid>
        <w:gridCol w:w="1702"/>
        <w:gridCol w:w="1698"/>
        <w:gridCol w:w="1781"/>
        <w:gridCol w:w="1385"/>
        <w:gridCol w:w="2361"/>
        <w:gridCol w:w="1494"/>
      </w:tblGrid>
      <w:tr w:rsidR="0046503F" w:rsidRPr="00AF40DD" w:rsidTr="00FA2C1D">
        <w:tc>
          <w:tcPr>
            <w:tcW w:w="1632" w:type="pct"/>
            <w:gridSpan w:val="2"/>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10 рабочих мест для предприятий мощностью:</w:t>
            </w:r>
          </w:p>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от 10 до 50 – 0,1-</w:t>
            </w:r>
            <w:smartTag w:uri="urn:schemas-microsoft-com:office:smarttags" w:element="metricconverter">
              <w:smartTagPr>
                <w:attr w:name="ProductID" w:val="0,2 га"/>
              </w:smartTagPr>
              <w:r w:rsidRPr="00AF40DD">
                <w:rPr>
                  <w:rFonts w:ascii="Times New Roman" w:hAnsi="Times New Roman" w:cs="Times New Roman"/>
                  <w:spacing w:val="-6"/>
                  <w:sz w:val="16"/>
                  <w:szCs w:val="16"/>
                </w:rPr>
                <w:t>0,2 га</w:t>
              </w:r>
            </w:smartTag>
            <w:r w:rsidRPr="00AF40DD">
              <w:rPr>
                <w:rFonts w:ascii="Times New Roman" w:hAnsi="Times New Roman" w:cs="Times New Roman"/>
                <w:spacing w:val="-6"/>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от 50 до 150 – 0,05-</w:t>
            </w:r>
            <w:smartTag w:uri="urn:schemas-microsoft-com:office:smarttags" w:element="metricconverter">
              <w:smartTagPr>
                <w:attr w:name="ProductID" w:val="0,08 га"/>
              </w:smartTagPr>
              <w:r w:rsidRPr="00AF40DD">
                <w:rPr>
                  <w:rFonts w:ascii="Times New Roman" w:hAnsi="Times New Roman" w:cs="Times New Roman"/>
                  <w:sz w:val="16"/>
                  <w:szCs w:val="16"/>
                </w:rPr>
                <w:t>0,08 га</w:t>
              </w:r>
            </w:smartTag>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 150 – 0,03-</w:t>
            </w:r>
            <w:smartTag w:uri="urn:schemas-microsoft-com:office:smarttags" w:element="metricconverter">
              <w:smartTagPr>
                <w:attr w:name="ProductID" w:val="0,04 га"/>
              </w:smartTagPr>
              <w:r w:rsidRPr="00AF40DD">
                <w:rPr>
                  <w:rFonts w:ascii="Times New Roman" w:hAnsi="Times New Roman" w:cs="Times New Roman"/>
                  <w:sz w:val="16"/>
                  <w:szCs w:val="16"/>
                </w:rPr>
                <w:t>0,04 га</w:t>
              </w:r>
            </w:smartTag>
            <w:r w:rsidRPr="00AF40DD">
              <w:rPr>
                <w:rFonts w:ascii="Times New Roman" w:hAnsi="Times New Roman" w:cs="Times New Roman"/>
                <w:sz w:val="16"/>
                <w:szCs w:val="16"/>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1,2 га"/>
              </w:smartTagPr>
              <w:r w:rsidRPr="00AF40DD">
                <w:rPr>
                  <w:rFonts w:ascii="Times New Roman" w:hAnsi="Times New Roman" w:cs="Times New Roman"/>
                  <w:sz w:val="16"/>
                  <w:szCs w:val="16"/>
                </w:rPr>
                <w:t>1,2 га</w:t>
              </w:r>
            </w:smartTag>
            <w:r w:rsidRPr="00AF40DD">
              <w:rPr>
                <w:rFonts w:ascii="Times New Roman" w:hAnsi="Times New Roman" w:cs="Times New Roman"/>
                <w:sz w:val="16"/>
                <w:szCs w:val="16"/>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Прачечные</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кг</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б</w:t>
            </w:r>
            <w:proofErr w:type="gramEnd"/>
            <w:r w:rsidRPr="00AF40DD">
              <w:rPr>
                <w:rFonts w:ascii="Times New Roman" w:hAnsi="Times New Roman" w:cs="Times New Roman"/>
                <w:sz w:val="16"/>
                <w:szCs w:val="16"/>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pacing w:val="-4"/>
                <w:sz w:val="16"/>
                <w:szCs w:val="16"/>
              </w:rPr>
            </w:pPr>
            <w:r w:rsidRPr="00AF40DD">
              <w:rPr>
                <w:rFonts w:ascii="Times New Roman" w:hAnsi="Times New Roman" w:cs="Times New Roman"/>
                <w:spacing w:val="-4"/>
                <w:sz w:val="16"/>
                <w:szCs w:val="16"/>
              </w:rPr>
              <w:t xml:space="preserve">Показатель расчета фабрик-прачечных дан с учетом обслуживания общественного </w:t>
            </w:r>
            <w:r w:rsidRPr="00AF40DD">
              <w:rPr>
                <w:rFonts w:ascii="Times New Roman" w:hAnsi="Times New Roman" w:cs="Times New Roman"/>
                <w:spacing w:val="-4"/>
                <w:sz w:val="16"/>
                <w:szCs w:val="16"/>
              </w:rPr>
              <w:lastRenderedPageBreak/>
              <w:t xml:space="preserve">сектора до </w:t>
            </w:r>
            <w:smartTag w:uri="urn:schemas-microsoft-com:office:smarttags" w:element="metricconverter">
              <w:smartTagPr>
                <w:attr w:name="ProductID" w:val="40 кг"/>
              </w:smartTagPr>
              <w:r w:rsidRPr="00AF40DD">
                <w:rPr>
                  <w:rFonts w:ascii="Times New Roman" w:hAnsi="Times New Roman" w:cs="Times New Roman"/>
                  <w:spacing w:val="-4"/>
                  <w:sz w:val="16"/>
                  <w:szCs w:val="16"/>
                </w:rPr>
                <w:t>40 кг</w:t>
              </w:r>
            </w:smartTag>
            <w:proofErr w:type="gramStart"/>
            <w:r w:rsidRPr="00AF40DD">
              <w:rPr>
                <w:rFonts w:ascii="Times New Roman" w:hAnsi="Times New Roman" w:cs="Times New Roman"/>
                <w:spacing w:val="-4"/>
                <w:sz w:val="16"/>
                <w:szCs w:val="16"/>
              </w:rPr>
              <w:t>.</w:t>
            </w:r>
            <w:proofErr w:type="gramEnd"/>
            <w:r w:rsidRPr="00AF40DD">
              <w:rPr>
                <w:rFonts w:ascii="Times New Roman" w:hAnsi="Times New Roman" w:cs="Times New Roman"/>
                <w:spacing w:val="-4"/>
                <w:sz w:val="16"/>
                <w:szCs w:val="16"/>
              </w:rPr>
              <w:t xml:space="preserve"> </w:t>
            </w:r>
            <w:proofErr w:type="gramStart"/>
            <w:r w:rsidRPr="00AF40DD">
              <w:rPr>
                <w:rFonts w:ascii="Times New Roman" w:hAnsi="Times New Roman" w:cs="Times New Roman"/>
                <w:spacing w:val="-4"/>
                <w:sz w:val="16"/>
                <w:szCs w:val="16"/>
              </w:rPr>
              <w:t>в</w:t>
            </w:r>
            <w:proofErr w:type="gramEnd"/>
            <w:r w:rsidRPr="00AF40DD">
              <w:rPr>
                <w:rFonts w:ascii="Times New Roman" w:hAnsi="Times New Roman" w:cs="Times New Roman"/>
                <w:spacing w:val="-4"/>
                <w:sz w:val="16"/>
                <w:szCs w:val="16"/>
              </w:rPr>
              <w:t xml:space="preserve"> смену.</w:t>
            </w: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1,0 га"/>
              </w:smartTagPr>
              <w:r w:rsidRPr="00AF40DD">
                <w:rPr>
                  <w:rFonts w:ascii="Times New Roman" w:hAnsi="Times New Roman" w:cs="Times New Roman"/>
                  <w:sz w:val="16"/>
                  <w:szCs w:val="16"/>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кг</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Бани </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66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bl>
    <w:p w:rsidR="0046503F" w:rsidRPr="00AF40DD" w:rsidRDefault="0046503F" w:rsidP="00B74705">
      <w:pPr>
        <w:pStyle w:val="a7"/>
        <w:rPr>
          <w:b w:val="0"/>
          <w:sz w:val="16"/>
          <w:szCs w:val="16"/>
        </w:rPr>
      </w:pPr>
      <w:r w:rsidRPr="00AF40DD">
        <w:rPr>
          <w:b w:val="0"/>
          <w:sz w:val="16"/>
          <w:szCs w:val="16"/>
          <w:u w:val="single"/>
        </w:rPr>
        <w:t>Примечание</w:t>
      </w:r>
      <w:r w:rsidRPr="00AF40DD">
        <w:rPr>
          <w:b w:val="0"/>
          <w:sz w:val="16"/>
          <w:szCs w:val="16"/>
        </w:rPr>
        <w:t xml:space="preserve">: </w:t>
      </w:r>
    </w:p>
    <w:p w:rsidR="0046503F" w:rsidRPr="00AF40DD" w:rsidRDefault="0046503F" w:rsidP="00B74705">
      <w:pPr>
        <w:pStyle w:val="a4"/>
        <w:spacing w:after="0"/>
        <w:rPr>
          <w:sz w:val="16"/>
          <w:szCs w:val="16"/>
        </w:rPr>
      </w:pPr>
      <w:r w:rsidRPr="00AF40DD">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AF40DD" w:rsidRDefault="0046503F" w:rsidP="00B74705">
      <w:pPr>
        <w:pStyle w:val="a4"/>
        <w:spacing w:after="0"/>
        <w:rPr>
          <w:sz w:val="16"/>
          <w:szCs w:val="16"/>
        </w:rPr>
      </w:pPr>
    </w:p>
    <w:p w:rsidR="0046503F" w:rsidRPr="00AF40DD" w:rsidRDefault="0046503F"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 xml:space="preserve">3.4.25. Радиус обслуживания учреждениями торговли и бытового обслуживания населения *: </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23</w:t>
      </w:r>
    </w:p>
    <w:tbl>
      <w:tblPr>
        <w:tblW w:w="5000" w:type="pct"/>
        <w:tblLook w:val="0000" w:firstRow="0" w:lastRow="0" w:firstColumn="0" w:lastColumn="0" w:noHBand="0" w:noVBand="0"/>
      </w:tblPr>
      <w:tblGrid>
        <w:gridCol w:w="5896"/>
        <w:gridCol w:w="1872"/>
        <w:gridCol w:w="2653"/>
      </w:tblGrid>
      <w:tr w:rsidR="0046503F" w:rsidRPr="00AF40DD" w:rsidTr="00FA2C1D">
        <w:tc>
          <w:tcPr>
            <w:tcW w:w="2829"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Макс. расчетный показатель для сельских населенных пунктов</w:t>
            </w:r>
          </w:p>
        </w:tc>
      </w:tr>
      <w:tr w:rsidR="0046503F" w:rsidRPr="00AF40DD" w:rsidTr="00FA2C1D">
        <w:trPr>
          <w:trHeight w:val="243"/>
        </w:trPr>
        <w:tc>
          <w:tcPr>
            <w:tcW w:w="2829"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800 - 2000</w:t>
            </w:r>
          </w:p>
        </w:tc>
      </w:tr>
    </w:tbl>
    <w:p w:rsidR="0046503F" w:rsidRPr="00AF40DD" w:rsidRDefault="0046503F" w:rsidP="00B74705">
      <w:pPr>
        <w:pStyle w:val="a7"/>
        <w:ind w:firstLine="567"/>
        <w:rPr>
          <w:b w:val="0"/>
          <w:sz w:val="16"/>
          <w:szCs w:val="16"/>
        </w:rPr>
      </w:pPr>
      <w:r w:rsidRPr="00AF40DD">
        <w:rPr>
          <w:b w:val="0"/>
          <w:sz w:val="16"/>
          <w:szCs w:val="16"/>
          <w:u w:val="single"/>
        </w:rPr>
        <w:t>Примечания</w:t>
      </w:r>
      <w:r w:rsidRPr="00AF40DD">
        <w:rPr>
          <w:b w:val="0"/>
          <w:sz w:val="16"/>
          <w:szCs w:val="16"/>
        </w:rPr>
        <w:t xml:space="preserve">: </w:t>
      </w:r>
    </w:p>
    <w:p w:rsidR="0046503F" w:rsidRPr="00AF40DD" w:rsidRDefault="00FA2C1D"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1.</w:t>
      </w:r>
      <w:r w:rsidR="0046503F" w:rsidRPr="00AF40DD">
        <w:rPr>
          <w:rFonts w:ascii="Times New Roman" w:hAnsi="Times New Roman" w:cs="Times New Roman"/>
          <w:sz w:val="16"/>
          <w:szCs w:val="16"/>
        </w:rPr>
        <w:t xml:space="preserve">Указанный радиус обслуживания не распространяется на специализированные учреждения. </w:t>
      </w:r>
    </w:p>
    <w:p w:rsidR="0046503F" w:rsidRPr="00AF40DD" w:rsidRDefault="00FA2C1D"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2.</w:t>
      </w:r>
      <w:r w:rsidR="0046503F" w:rsidRPr="00AF40DD">
        <w:rPr>
          <w:rFonts w:ascii="Times New Roman" w:hAnsi="Times New Roman" w:cs="Times New Roman"/>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24</w:t>
      </w:r>
    </w:p>
    <w:tbl>
      <w:tblPr>
        <w:tblW w:w="5000" w:type="pct"/>
        <w:tblLook w:val="0000" w:firstRow="0" w:lastRow="0" w:firstColumn="0" w:lastColumn="0" w:noHBand="0" w:noVBand="0"/>
      </w:tblPr>
      <w:tblGrid>
        <w:gridCol w:w="1901"/>
        <w:gridCol w:w="1782"/>
        <w:gridCol w:w="2180"/>
        <w:gridCol w:w="3153"/>
        <w:gridCol w:w="1405"/>
      </w:tblGrid>
      <w:tr w:rsidR="0046503F" w:rsidRPr="00AF40D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перац</w:t>
            </w:r>
            <w:proofErr w:type="spellEnd"/>
            <w:r w:rsidRPr="00AF40DD">
              <w:rPr>
                <w:rFonts w:ascii="Times New Roman" w:hAnsi="Times New Roman" w:cs="Times New Roman"/>
                <w:sz w:val="16"/>
                <w:szCs w:val="16"/>
              </w:rPr>
              <w:t>. мест (окон) на 1-2 тыс. чел.</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перационных касс, га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3 кассы – </w:t>
            </w: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20 касс – </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объект на 1-10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населенного пункта численностью:</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0,5-2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 – 0,3-</w:t>
            </w:r>
            <w:smartTag w:uri="urn:schemas-microsoft-com:office:smarttags" w:element="metricconverter">
              <w:smartTagPr>
                <w:attr w:name="ProductID" w:val="0,35 га"/>
              </w:smartTagPr>
              <w:r w:rsidRPr="00AF40DD">
                <w:rPr>
                  <w:rFonts w:ascii="Times New Roman" w:hAnsi="Times New Roman" w:cs="Times New Roman"/>
                  <w:sz w:val="16"/>
                  <w:szCs w:val="16"/>
                </w:rPr>
                <w:t>0,35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2-6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 – 0,4-</w:t>
            </w:r>
            <w:smartTag w:uri="urn:schemas-microsoft-com:office:smarttags" w:element="metricconverter">
              <w:smartTagPr>
                <w:attr w:name="ProductID" w:val="0,45 га"/>
              </w:smartTagPr>
              <w:r w:rsidRPr="00AF40DD">
                <w:rPr>
                  <w:rFonts w:ascii="Times New Roman" w:hAnsi="Times New Roman" w:cs="Times New Roman"/>
                  <w:sz w:val="16"/>
                  <w:szCs w:val="16"/>
                </w:rPr>
                <w:t>0,45 га</w:t>
              </w:r>
            </w:smartTag>
            <w:r w:rsidRPr="00AF40DD">
              <w:rPr>
                <w:rFonts w:ascii="Times New Roman" w:hAnsi="Times New Roman" w:cs="Times New Roman"/>
                <w:sz w:val="16"/>
                <w:szCs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Поселковых и сельских органов власти,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сотрудника: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Большая площадь принимается для объектов меньшей этажности.</w:t>
            </w:r>
          </w:p>
        </w:tc>
      </w:tr>
    </w:tbl>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3.4.28. Радиус обслуживания филиалами банков и отделениями связи – 800 м.</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3.4.29. Норма обеспеченности предприятиями жилищно-коммунального хозяйства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25</w:t>
      </w:r>
    </w:p>
    <w:tbl>
      <w:tblPr>
        <w:tblW w:w="5000" w:type="pct"/>
        <w:tblLook w:val="0000" w:firstRow="0" w:lastRow="0" w:firstColumn="0" w:lastColumn="0" w:noHBand="0" w:noVBand="0"/>
      </w:tblPr>
      <w:tblGrid>
        <w:gridCol w:w="1996"/>
        <w:gridCol w:w="1872"/>
        <w:gridCol w:w="2028"/>
        <w:gridCol w:w="2651"/>
        <w:gridCol w:w="1874"/>
      </w:tblGrid>
      <w:tr w:rsidR="0046503F" w:rsidRPr="00AF40DD" w:rsidTr="00FA2C1D">
        <w:tc>
          <w:tcPr>
            <w:tcW w:w="95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одно место при числе мест гостиницы:</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25 до 100 – </w:t>
            </w:r>
            <w:smartTag w:uri="urn:schemas-microsoft-com:office:smarttags" w:element="metricconverter">
              <w:smartTagPr>
                <w:attr w:name="ProductID" w:val="55 м2"/>
              </w:smartTagPr>
              <w:r w:rsidRPr="00AF40DD">
                <w:rPr>
                  <w:rFonts w:ascii="Times New Roman" w:hAnsi="Times New Roman" w:cs="Times New Roman"/>
                  <w:sz w:val="16"/>
                  <w:szCs w:val="16"/>
                </w:rPr>
                <w:t>55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100 – </w:t>
            </w:r>
            <w:smartTag w:uri="urn:schemas-microsoft-com:office:smarttags" w:element="metricconverter">
              <w:smartTagPr>
                <w:attr w:name="ProductID" w:val="30 м2"/>
              </w:smartTagPr>
              <w:r w:rsidRPr="00AF40DD">
                <w:rPr>
                  <w:rFonts w:ascii="Times New Roman" w:hAnsi="Times New Roman" w:cs="Times New Roman"/>
                  <w:sz w:val="16"/>
                  <w:szCs w:val="16"/>
                </w:rPr>
                <w:t>30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3 га"/>
              </w:smartTagPr>
              <w:r w:rsidRPr="00AF40DD">
                <w:rPr>
                  <w:rFonts w:ascii="Times New Roman" w:hAnsi="Times New Roman" w:cs="Times New Roman"/>
                  <w:sz w:val="16"/>
                  <w:szCs w:val="16"/>
                </w:rPr>
                <w:t>0,3 га</w:t>
              </w:r>
            </w:smartTag>
            <w:r w:rsidRPr="00AF40DD">
              <w:rPr>
                <w:rFonts w:ascii="Times New Roman" w:hAnsi="Times New Roman" w:cs="Times New Roman"/>
                <w:sz w:val="16"/>
                <w:szCs w:val="16"/>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Пункты приема вторичного сырья</w:t>
            </w:r>
          </w:p>
        </w:tc>
        <w:tc>
          <w:tcPr>
            <w:tcW w:w="898"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бъектов на 20 тыс. чел.</w:t>
            </w:r>
          </w:p>
        </w:tc>
        <w:tc>
          <w:tcPr>
            <w:tcW w:w="1272" w:type="pct"/>
            <w:vAlign w:val="center"/>
          </w:tcPr>
          <w:p w:rsidR="0046503F" w:rsidRPr="00AF40DD" w:rsidRDefault="0046503F" w:rsidP="00B74705">
            <w:pPr>
              <w:jc w:val="center"/>
              <w:rPr>
                <w:rFonts w:ascii="Times New Roman" w:hAnsi="Times New Roman" w:cs="Times New Roman"/>
                <w:sz w:val="16"/>
                <w:szCs w:val="16"/>
              </w:rPr>
            </w:pPr>
            <w:smartTag w:uri="urn:schemas-microsoft-com:office:smarttags" w:element="metricconverter">
              <w:smartTagPr>
                <w:attr w:name="ProductID" w:val="0,01 га"/>
              </w:smartTagPr>
              <w:r w:rsidRPr="00AF40DD">
                <w:rPr>
                  <w:rFonts w:ascii="Times New Roman" w:hAnsi="Times New Roman" w:cs="Times New Roman"/>
                  <w:sz w:val="16"/>
                  <w:szCs w:val="16"/>
                </w:rPr>
                <w:t>0,01 га</w:t>
              </w:r>
            </w:smartTag>
            <w:r w:rsidRPr="00AF40DD">
              <w:rPr>
                <w:rFonts w:ascii="Times New Roman" w:hAnsi="Times New Roman" w:cs="Times New Roman"/>
                <w:sz w:val="16"/>
                <w:szCs w:val="16"/>
              </w:rPr>
              <w:t xml:space="preserve"> на 1 объект</w:t>
            </w:r>
          </w:p>
        </w:tc>
        <w:tc>
          <w:tcPr>
            <w:tcW w:w="899" w:type="pct"/>
          </w:tcPr>
          <w:p w:rsidR="0046503F" w:rsidRPr="00AF40DD" w:rsidRDefault="0046503F" w:rsidP="00B74705">
            <w:pPr>
              <w:rPr>
                <w:rFonts w:ascii="Times New Roman" w:hAnsi="Times New Roman" w:cs="Times New Roman"/>
                <w:sz w:val="16"/>
                <w:szCs w:val="16"/>
              </w:rPr>
            </w:pP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ож</w:t>
            </w:r>
            <w:proofErr w:type="spellEnd"/>
            <w:r w:rsidRPr="00AF40DD">
              <w:rPr>
                <w:rFonts w:ascii="Times New Roman" w:hAnsi="Times New Roman" w:cs="Times New Roman"/>
                <w:sz w:val="16"/>
                <w:szCs w:val="16"/>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2 га"/>
              </w:smartTagPr>
              <w:r w:rsidRPr="00AF40DD">
                <w:rPr>
                  <w:rFonts w:ascii="Times New Roman" w:hAnsi="Times New Roman" w:cs="Times New Roman"/>
                  <w:sz w:val="16"/>
                  <w:szCs w:val="16"/>
                </w:rPr>
                <w:t>2 га</w:t>
              </w:r>
            </w:smartTag>
            <w:r w:rsidRPr="00AF40DD">
              <w:rPr>
                <w:rFonts w:ascii="Times New Roman" w:hAnsi="Times New Roman" w:cs="Times New Roman"/>
                <w:sz w:val="16"/>
                <w:szCs w:val="16"/>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Количество </w:t>
            </w:r>
            <w:proofErr w:type="spellStart"/>
            <w:r w:rsidRPr="00AF40DD">
              <w:rPr>
                <w:rFonts w:ascii="Times New Roman" w:hAnsi="Times New Roman" w:cs="Times New Roman"/>
                <w:sz w:val="16"/>
                <w:szCs w:val="16"/>
              </w:rPr>
              <w:t>пож</w:t>
            </w:r>
            <w:proofErr w:type="spellEnd"/>
            <w:r w:rsidRPr="00AF40DD">
              <w:rPr>
                <w:rFonts w:ascii="Times New Roman" w:hAnsi="Times New Roman" w:cs="Times New Roman"/>
                <w:sz w:val="16"/>
                <w:szCs w:val="16"/>
              </w:rPr>
              <w:t>. машин зависит от размера территории населенного пункта или их групп</w:t>
            </w: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24 га"/>
              </w:smartTagPr>
              <w:r w:rsidRPr="00AF40DD">
                <w:rPr>
                  <w:rFonts w:ascii="Times New Roman" w:hAnsi="Times New Roman" w:cs="Times New Roman"/>
                  <w:sz w:val="16"/>
                  <w:szCs w:val="16"/>
                </w:rPr>
                <w:t>0,24 га</w:t>
              </w:r>
            </w:smartTag>
            <w:r w:rsidRPr="00AF40DD">
              <w:rPr>
                <w:rFonts w:ascii="Times New Roman" w:hAnsi="Times New Roman" w:cs="Times New Roman"/>
                <w:sz w:val="16"/>
                <w:szCs w:val="16"/>
              </w:rPr>
              <w:t xml:space="preserve"> на 1 тыс. чел., </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но не более </w:t>
            </w:r>
            <w:smartTag w:uri="urn:schemas-microsoft-com:office:smarttags" w:element="metricconverter">
              <w:smartTagPr>
                <w:attr w:name="ProductID" w:val="40 га"/>
              </w:smartTagPr>
              <w:r w:rsidRPr="00AF40DD">
                <w:rPr>
                  <w:rFonts w:ascii="Times New Roman" w:hAnsi="Times New Roman" w:cs="Times New Roman"/>
                  <w:sz w:val="16"/>
                  <w:szCs w:val="16"/>
                </w:rPr>
                <w:t>40 га</w:t>
              </w:r>
            </w:smartTag>
            <w:r w:rsidRPr="00AF40DD">
              <w:rPr>
                <w:rFonts w:ascii="Times New Roman" w:hAnsi="Times New Roman" w:cs="Times New Roman"/>
                <w:sz w:val="16"/>
                <w:szCs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Определяется с учетом количества жителей, перспективного роста численности населения и коэффициента смертности.</w:t>
            </w:r>
          </w:p>
        </w:tc>
      </w:tr>
    </w:tbl>
    <w:p w:rsidR="0046503F" w:rsidRPr="00AF40DD" w:rsidRDefault="0046503F" w:rsidP="00B74705">
      <w:pPr>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26</w:t>
      </w:r>
    </w:p>
    <w:tbl>
      <w:tblPr>
        <w:tblW w:w="5000" w:type="pct"/>
        <w:tblLook w:val="0000" w:firstRow="0" w:lastRow="0" w:firstColumn="0" w:lastColumn="0" w:noHBand="0" w:noVBand="0"/>
      </w:tblPr>
      <w:tblGrid>
        <w:gridCol w:w="4025"/>
        <w:gridCol w:w="1965"/>
        <w:gridCol w:w="2247"/>
        <w:gridCol w:w="2184"/>
      </w:tblGrid>
      <w:tr w:rsidR="0046503F" w:rsidRPr="00AF40D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lastRenderedPageBreak/>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зданий (границ участков) предприятий жилищно-коммунального хозяйства, </w:t>
            </w:r>
            <w:proofErr w:type="gramStart"/>
            <w:r w:rsidRPr="00AF40DD">
              <w:rPr>
                <w:rFonts w:ascii="Times New Roman" w:hAnsi="Times New Roman" w:cs="Times New Roman"/>
                <w:sz w:val="16"/>
                <w:szCs w:val="16"/>
              </w:rPr>
              <w:t>м</w:t>
            </w:r>
            <w:proofErr w:type="gramEnd"/>
          </w:p>
        </w:tc>
      </w:tr>
      <w:tr w:rsidR="0046503F" w:rsidRPr="00AF40D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водозаборных сооружений</w:t>
            </w: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i/>
                <w:color w:val="FF0000"/>
                <w:sz w:val="16"/>
                <w:szCs w:val="16"/>
              </w:rPr>
            </w:pPr>
          </w:p>
        </w:tc>
      </w:tr>
      <w:tr w:rsidR="0046503F" w:rsidRPr="00AF40D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AF40DD">
                <w:rPr>
                  <w:rFonts w:ascii="Times New Roman" w:hAnsi="Times New Roman" w:cs="Times New Roman"/>
                  <w:sz w:val="16"/>
                  <w:szCs w:val="16"/>
                </w:rPr>
                <w:t>40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Не менее 1000</w:t>
            </w:r>
          </w:p>
          <w:p w:rsidR="0046503F" w:rsidRPr="00AF40DD" w:rsidRDefault="0046503F" w:rsidP="00B74705">
            <w:pPr>
              <w:ind w:right="-104"/>
              <w:jc w:val="center"/>
              <w:rPr>
                <w:rFonts w:ascii="Times New Roman" w:hAnsi="Times New Roman" w:cs="Times New Roman"/>
                <w:sz w:val="16"/>
                <w:szCs w:val="16"/>
              </w:rPr>
            </w:pPr>
            <w:r w:rsidRPr="00AF40DD">
              <w:rPr>
                <w:rFonts w:ascii="Times New Roman" w:hAnsi="Times New Roman" w:cs="Times New Roman"/>
                <w:sz w:val="16"/>
                <w:szCs w:val="16"/>
              </w:rPr>
              <w:t xml:space="preserve"> (по расчетам поясов санитарной охраны источника водоснабжения и времени фильтрации)</w:t>
            </w:r>
          </w:p>
        </w:tc>
      </w:tr>
      <w:tr w:rsidR="0046503F" w:rsidRPr="00AF40D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AF40DD">
                <w:rPr>
                  <w:rFonts w:ascii="Times New Roman" w:hAnsi="Times New Roman" w:cs="Times New Roman"/>
                  <w:sz w:val="16"/>
                  <w:szCs w:val="16"/>
                </w:rPr>
                <w:t>20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rPr>
                <w:rFonts w:ascii="Times New Roman" w:hAnsi="Times New Roman" w:cs="Times New Roman"/>
                <w:sz w:val="16"/>
                <w:szCs w:val="16"/>
              </w:rPr>
            </w:pP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AF40DD">
                <w:rPr>
                  <w:rFonts w:ascii="Times New Roman" w:hAnsi="Times New Roman" w:cs="Times New Roman"/>
                  <w:sz w:val="16"/>
                  <w:szCs w:val="16"/>
                </w:rPr>
                <w:t>10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
        </w:tc>
      </w:tr>
    </w:tbl>
    <w:p w:rsidR="0046503F" w:rsidRPr="00AF40DD" w:rsidRDefault="0046503F" w:rsidP="00B74705">
      <w:pPr>
        <w:pStyle w:val="a4"/>
        <w:spacing w:after="0"/>
        <w:rPr>
          <w:sz w:val="16"/>
          <w:szCs w:val="16"/>
          <w:u w:val="single"/>
        </w:rPr>
      </w:pPr>
      <w:r w:rsidRPr="00AF40DD">
        <w:rPr>
          <w:sz w:val="16"/>
          <w:szCs w:val="16"/>
          <w:u w:val="single"/>
        </w:rPr>
        <w:t xml:space="preserve">Примечания: </w:t>
      </w:r>
    </w:p>
    <w:p w:rsidR="0046503F" w:rsidRPr="00AF40DD" w:rsidRDefault="0046503F" w:rsidP="00B74705">
      <w:pPr>
        <w:pStyle w:val="a4"/>
        <w:spacing w:after="0"/>
        <w:rPr>
          <w:sz w:val="16"/>
          <w:szCs w:val="16"/>
        </w:rPr>
      </w:pPr>
      <w:r w:rsidRPr="00AF40DD">
        <w:rPr>
          <w:sz w:val="16"/>
          <w:szCs w:val="16"/>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AF40DD">
          <w:rPr>
            <w:sz w:val="16"/>
            <w:szCs w:val="16"/>
          </w:rPr>
          <w:t>100 м</w:t>
        </w:r>
      </w:smartTag>
      <w:r w:rsidRPr="00AF40DD">
        <w:rPr>
          <w:sz w:val="16"/>
          <w:szCs w:val="16"/>
        </w:rPr>
        <w:t>.</w:t>
      </w:r>
    </w:p>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AF40DD" w:rsidRDefault="00FA2C1D" w:rsidP="00B74705">
      <w:pPr>
        <w:pStyle w:val="22"/>
        <w:ind w:left="0" w:firstLine="0"/>
        <w:rPr>
          <w:rFonts w:ascii="Times New Roman" w:hAnsi="Times New Roman" w:cs="Times New Roman"/>
          <w:b/>
          <w:sz w:val="16"/>
          <w:szCs w:val="16"/>
        </w:rPr>
      </w:pPr>
    </w:p>
    <w:p w:rsidR="00FA2C1D" w:rsidRPr="00AF40DD" w:rsidRDefault="00FA2C1D" w:rsidP="00B74705">
      <w:pPr>
        <w:pStyle w:val="22"/>
        <w:ind w:left="0" w:firstLine="0"/>
        <w:rPr>
          <w:rFonts w:ascii="Times New Roman" w:hAnsi="Times New Roman" w:cs="Times New Roman"/>
          <w:b/>
          <w:sz w:val="16"/>
          <w:szCs w:val="16"/>
        </w:rPr>
      </w:pPr>
    </w:p>
    <w:p w:rsidR="00FA2C1D" w:rsidRPr="00AF40DD" w:rsidRDefault="00FA2C1D" w:rsidP="00B74705">
      <w:pPr>
        <w:pStyle w:val="22"/>
        <w:ind w:left="0" w:firstLine="0"/>
        <w:rPr>
          <w:rFonts w:ascii="Times New Roman" w:hAnsi="Times New Roman" w:cs="Times New Roman"/>
          <w:b/>
          <w:sz w:val="16"/>
          <w:szCs w:val="16"/>
        </w:rPr>
      </w:pPr>
    </w:p>
    <w:p w:rsidR="0046503F" w:rsidRPr="00AF40DD" w:rsidRDefault="0046503F" w:rsidP="00B74705">
      <w:pPr>
        <w:pStyle w:val="22"/>
        <w:ind w:left="0" w:firstLine="567"/>
        <w:rPr>
          <w:rFonts w:ascii="Times New Roman" w:hAnsi="Times New Roman" w:cs="Times New Roman"/>
          <w:b/>
          <w:sz w:val="16"/>
          <w:szCs w:val="16"/>
        </w:rPr>
      </w:pPr>
      <w:r w:rsidRPr="00AF40DD">
        <w:rPr>
          <w:rFonts w:ascii="Times New Roman" w:hAnsi="Times New Roman" w:cs="Times New Roman"/>
          <w:b/>
          <w:sz w:val="16"/>
          <w:szCs w:val="16"/>
        </w:rPr>
        <w:t>3.5. Размещение учреждений и предприятий социальной инфраструктуры.</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 3.5.1. При разработке генеральн</w:t>
      </w:r>
      <w:r w:rsidR="00FA2C1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план</w:t>
      </w:r>
      <w:r w:rsidR="00FA2C1D" w:rsidRPr="00AF40DD">
        <w:rPr>
          <w:rFonts w:ascii="Times New Roman" w:hAnsi="Times New Roman" w:cs="Times New Roman"/>
          <w:sz w:val="16"/>
          <w:szCs w:val="16"/>
        </w:rPr>
        <w:t>а</w:t>
      </w:r>
      <w:r w:rsidRPr="00AF40DD">
        <w:rPr>
          <w:rFonts w:ascii="Times New Roman" w:hAnsi="Times New Roman" w:cs="Times New Roman"/>
          <w:sz w:val="16"/>
          <w:szCs w:val="16"/>
        </w:rPr>
        <w:t xml:space="preserve"> сельск</w:t>
      </w:r>
      <w:r w:rsidR="00FA2C1D" w:rsidRPr="00AF40DD">
        <w:rPr>
          <w:rFonts w:ascii="Times New Roman" w:hAnsi="Times New Roman" w:cs="Times New Roman"/>
          <w:sz w:val="16"/>
          <w:szCs w:val="16"/>
        </w:rPr>
        <w:t xml:space="preserve">ого </w:t>
      </w:r>
      <w:r w:rsidRPr="00AF40DD">
        <w:rPr>
          <w:rFonts w:ascii="Times New Roman" w:hAnsi="Times New Roman" w:cs="Times New Roman"/>
          <w:sz w:val="16"/>
          <w:szCs w:val="16"/>
        </w:rPr>
        <w:t>поселени</w:t>
      </w:r>
      <w:r w:rsidR="00FA2C1D" w:rsidRPr="00AF40DD">
        <w:rPr>
          <w:rFonts w:ascii="Times New Roman" w:hAnsi="Times New Roman" w:cs="Times New Roman"/>
          <w:sz w:val="16"/>
          <w:szCs w:val="16"/>
        </w:rPr>
        <w:t>я</w:t>
      </w:r>
      <w:r w:rsidRPr="00AF40DD">
        <w:rPr>
          <w:rFonts w:ascii="Times New Roman" w:hAnsi="Times New Roman" w:cs="Times New Roman"/>
          <w:sz w:val="16"/>
          <w:szCs w:val="16"/>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AF40DD">
        <w:rPr>
          <w:rFonts w:ascii="Times New Roman" w:hAnsi="Times New Roman" w:cs="Times New Roman"/>
          <w:sz w:val="16"/>
          <w:szCs w:val="16"/>
        </w:rPr>
        <w:t>,</w:t>
      </w:r>
      <w:r w:rsidRPr="00AF40DD">
        <w:rPr>
          <w:rFonts w:ascii="Times New Roman" w:hAnsi="Times New Roman" w:cs="Times New Roman"/>
          <w:sz w:val="16"/>
          <w:szCs w:val="16"/>
        </w:rPr>
        <w:t xml:space="preserve"> республиканских и федеральных нормативных документов и настоящих норм.</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ab/>
        <w:t>Помимо стационарных зданий необходимо предусматривать передвижные средства и сезонные сооружения.</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AF40DD" w:rsidRDefault="0046503F" w:rsidP="00B74705">
      <w:pPr>
        <w:pStyle w:val="22"/>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27</w:t>
      </w:r>
    </w:p>
    <w:tbl>
      <w:tblPr>
        <w:tblStyle w:val="a8"/>
        <w:tblW w:w="5000" w:type="pct"/>
        <w:tblLook w:val="04A0" w:firstRow="1" w:lastRow="0" w:firstColumn="1" w:lastColumn="0" w:noHBand="0" w:noVBand="1"/>
      </w:tblPr>
      <w:tblGrid>
        <w:gridCol w:w="1044"/>
        <w:gridCol w:w="4477"/>
        <w:gridCol w:w="4900"/>
      </w:tblGrid>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/п</w:t>
            </w:r>
          </w:p>
        </w:tc>
        <w:tc>
          <w:tcPr>
            <w:tcW w:w="2148"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Элементы территории</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Удельная площадь,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/чел., не менее</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Территория общего пользования, в том числе участки школ</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6,6*</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участки дошкольных учреждений</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участки бытового обслуживания</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0,8*</w:t>
            </w:r>
          </w:p>
        </w:tc>
      </w:tr>
    </w:tbl>
    <w:p w:rsidR="0046503F" w:rsidRPr="00AF40DD" w:rsidRDefault="0046503F" w:rsidP="00B74705">
      <w:pPr>
        <w:pStyle w:val="22"/>
        <w:ind w:left="0" w:firstLine="708"/>
        <w:rPr>
          <w:rFonts w:ascii="Times New Roman" w:hAnsi="Times New Roman" w:cs="Times New Roman"/>
          <w:sz w:val="16"/>
          <w:szCs w:val="16"/>
        </w:rPr>
      </w:pPr>
      <w:r w:rsidRPr="00AF40DD">
        <w:rPr>
          <w:rFonts w:ascii="Times New Roman" w:hAnsi="Times New Roman" w:cs="Times New Roman"/>
          <w:sz w:val="16"/>
          <w:szCs w:val="16"/>
        </w:rPr>
        <w:t xml:space="preserve"> *Удельные площади элементов территории определены на основе республиканских и демографических данных за 2005 год.</w:t>
      </w:r>
    </w:p>
    <w:p w:rsidR="00FA2C1D" w:rsidRPr="00AF40DD" w:rsidRDefault="00FA2C1D" w:rsidP="00B74705">
      <w:pPr>
        <w:pStyle w:val="Default"/>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3.5.5. </w:t>
      </w:r>
      <w:proofErr w:type="gramStart"/>
      <w:r w:rsidRPr="00AF40DD">
        <w:rPr>
          <w:rFonts w:ascii="Times New Roman" w:hAnsi="Times New Roman" w:cs="Times New Roman"/>
          <w:sz w:val="16"/>
          <w:szCs w:val="16"/>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AF40DD">
        <w:rPr>
          <w:rFonts w:ascii="Times New Roman" w:hAnsi="Times New Roman" w:cs="Times New Roman"/>
          <w:sz w:val="16"/>
          <w:szCs w:val="16"/>
        </w:rPr>
        <w:t>пешеходно</w:t>
      </w:r>
      <w:proofErr w:type="spellEnd"/>
      <w:r w:rsidRPr="00AF40DD">
        <w:rPr>
          <w:rFonts w:ascii="Times New Roman" w:hAnsi="Times New Roman" w:cs="Times New Roman"/>
          <w:sz w:val="16"/>
          <w:szCs w:val="16"/>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AF40DD">
        <w:rPr>
          <w:rFonts w:ascii="Times New Roman" w:hAnsi="Times New Roman" w:cs="Times New Roman"/>
          <w:sz w:val="16"/>
          <w:szCs w:val="16"/>
        </w:rPr>
        <w:t>подрайонной</w:t>
      </w:r>
      <w:proofErr w:type="spellEnd"/>
      <w:r w:rsidRPr="00AF40DD">
        <w:rPr>
          <w:rFonts w:ascii="Times New Roman" w:hAnsi="Times New Roman" w:cs="Times New Roman"/>
          <w:sz w:val="16"/>
          <w:szCs w:val="16"/>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3.5.7. Радиусы обслуживания в сельск</w:t>
      </w:r>
      <w:r w:rsidR="00FA2C1D"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поселени</w:t>
      </w:r>
      <w:r w:rsidR="00FA2C1D" w:rsidRPr="00AF40DD">
        <w:rPr>
          <w:rFonts w:ascii="Times New Roman" w:hAnsi="Times New Roman" w:cs="Times New Roman"/>
          <w:sz w:val="16"/>
          <w:szCs w:val="16"/>
        </w:rPr>
        <w:t>и</w:t>
      </w:r>
      <w:r w:rsidRPr="00AF40DD">
        <w:rPr>
          <w:rFonts w:ascii="Times New Roman" w:hAnsi="Times New Roman" w:cs="Times New Roman"/>
          <w:sz w:val="16"/>
          <w:szCs w:val="16"/>
        </w:rPr>
        <w:t xml:space="preserve"> принимаются: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дошкольных образовательных учреждений - в соответствии с таблицей 26;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общеобразовательных учреждений: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учащихся I ступени обучения - не более 2 км пешеходной и не более 15 минут (в одну сторону) транспортной доступности;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предприятий торговли - в соответствии с разделом 3.4.9; </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 поликлиник, амбулаторий, фельдшерско-акушерских пунктов и аптек - не более 30 минут </w:t>
      </w:r>
      <w:proofErr w:type="spellStart"/>
      <w:r w:rsidRPr="00AF40DD">
        <w:rPr>
          <w:rFonts w:ascii="Times New Roman" w:hAnsi="Times New Roman" w:cs="Times New Roman"/>
          <w:sz w:val="16"/>
          <w:szCs w:val="16"/>
        </w:rPr>
        <w:t>пешеходно</w:t>
      </w:r>
      <w:proofErr w:type="spellEnd"/>
      <w:r w:rsidRPr="00AF40DD">
        <w:rPr>
          <w:rFonts w:ascii="Times New Roman" w:hAnsi="Times New Roman" w:cs="Times New Roman"/>
          <w:sz w:val="16"/>
          <w:szCs w:val="16"/>
        </w:rPr>
        <w:t xml:space="preserve"> – транспортной доступности.</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AF40DD" w:rsidRDefault="0046503F" w:rsidP="00B74705">
      <w:pPr>
        <w:rPr>
          <w:sz w:val="16"/>
          <w:szCs w:val="16"/>
        </w:rPr>
      </w:pPr>
    </w:p>
    <w:p w:rsidR="00FA2C1D" w:rsidRPr="00AF40DD" w:rsidRDefault="00FA2C1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F40DD" w:rsidRDefault="00A67C8A" w:rsidP="00B74705">
      <w:pPr>
        <w:ind w:firstLine="567"/>
        <w:rPr>
          <w:rFonts w:ascii="Times New Roman" w:hAnsi="Times New Roman" w:cs="Times New Roman"/>
          <w:b/>
          <w:sz w:val="16"/>
          <w:szCs w:val="16"/>
        </w:rPr>
      </w:pP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4.1. Обеспечение доступности жилых объектов, объектов социальной инфраструктуры для инвалидов и маломобильных групп населения.</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F40DD">
        <w:rPr>
          <w:rFonts w:ascii="Times New Roman" w:hAnsi="Times New Roman" w:cs="Times New Roman"/>
          <w:sz w:val="16"/>
          <w:szCs w:val="16"/>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4.1.3. Проектные решения объектов, доступных для маломобильных групп населения, должны обеспечивать: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досягаемость мест целевого посещения и беспрепятственность перемещения внутри зданий и сооружений;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безопасность путей движения (в том числе эвакуационных), а также мест проживания, обслуживания и приложения труда;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удобство и комфорт среды жизнедеятельности.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4.1.4. Объекты социальной инфраструктуры должны оснащаться следующими специальными приспособлениями и оборудованием: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телефонами-автоматами или иными средствами связи, доступными для инвалидов;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санитарно-гигиеническими помещениями;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и поручнями у лестниц при входах в здания;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специальными указателями маршрутов движения инвалидов по территории вокзалов, парков и других рекреационных зон;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F40DD">
        <w:rPr>
          <w:rFonts w:ascii="Times New Roman" w:hAnsi="Times New Roman" w:cs="Times New Roman"/>
          <w:sz w:val="16"/>
          <w:szCs w:val="16"/>
        </w:rPr>
        <w:t>непожароопасных</w:t>
      </w:r>
      <w:proofErr w:type="spellEnd"/>
      <w:r w:rsidRPr="00AF40DD">
        <w:rPr>
          <w:rFonts w:ascii="Times New Roman" w:hAnsi="Times New Roman" w:cs="Times New Roman"/>
          <w:sz w:val="16"/>
          <w:szCs w:val="16"/>
        </w:rPr>
        <w:t xml:space="preserve"> материалов и соответствовать требованиям СНиП 35-01-2001, СНиП 21-01-97*.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Ограждения участков должны обеспечивать возможность опорного движения </w:t>
      </w:r>
      <w:proofErr w:type="spellStart"/>
      <w:r w:rsidRPr="00AF40DD">
        <w:rPr>
          <w:rFonts w:ascii="Times New Roman" w:hAnsi="Times New Roman" w:cs="Times New Roman"/>
          <w:sz w:val="16"/>
          <w:szCs w:val="16"/>
        </w:rPr>
        <w:t>мапомобильных</w:t>
      </w:r>
      <w:proofErr w:type="spellEnd"/>
      <w:r w:rsidRPr="00AF40DD">
        <w:rPr>
          <w:rFonts w:ascii="Times New Roman" w:hAnsi="Times New Roman" w:cs="Times New Roman"/>
          <w:sz w:val="16"/>
          <w:szCs w:val="16"/>
        </w:rPr>
        <w:t xml:space="preserve"> групп населения через проходы и вдоль них.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условиях сложившейся застройки при невозможности </w:t>
      </w:r>
      <w:proofErr w:type="gramStart"/>
      <w:r w:rsidRPr="00AF40DD">
        <w:rPr>
          <w:rFonts w:ascii="Times New Roman" w:hAnsi="Times New Roman" w:cs="Times New Roman"/>
          <w:sz w:val="16"/>
          <w:szCs w:val="16"/>
        </w:rPr>
        <w:t>достижения нормативных параметров ширины пути движения</w:t>
      </w:r>
      <w:proofErr w:type="gramEnd"/>
      <w:r w:rsidRPr="00AF40DD">
        <w:rPr>
          <w:rFonts w:ascii="Times New Roman" w:hAnsi="Times New Roman" w:cs="Times New Roman"/>
          <w:sz w:val="16"/>
          <w:szCs w:val="16"/>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4.1.11. Уклоны пути движения для проезда инвалидов на креслах-колясках не должны превышать: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продольный - 5%;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поперечный - 1 - 2%.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4.1.12. Высоту бордюров по краям пешеходных путей следует принимать не менее 0,05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4.1.15. Для открытых лестниц на перепадах рельефа рекомендуется принимать ширину </w:t>
      </w:r>
      <w:proofErr w:type="spellStart"/>
      <w:r w:rsidRPr="00AF40DD">
        <w:rPr>
          <w:rFonts w:ascii="Times New Roman" w:hAnsi="Times New Roman" w:cs="Times New Roman"/>
          <w:sz w:val="16"/>
          <w:szCs w:val="16"/>
        </w:rPr>
        <w:t>проступей</w:t>
      </w:r>
      <w:proofErr w:type="spellEnd"/>
      <w:r w:rsidRPr="00AF40DD">
        <w:rPr>
          <w:rFonts w:ascii="Times New Roman" w:hAnsi="Times New Roman" w:cs="Times New Roman"/>
          <w:sz w:val="16"/>
          <w:szCs w:val="16"/>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Лестницы должны дублироваться пандусами, а при необходимости - другими средствами подъема.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4.1.16. </w:t>
      </w:r>
      <w:proofErr w:type="gramStart"/>
      <w:r w:rsidRPr="00AF40DD">
        <w:rPr>
          <w:rFonts w:ascii="Times New Roman" w:hAnsi="Times New Roman" w:cs="Times New Roman"/>
          <w:sz w:val="16"/>
          <w:szCs w:val="16"/>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F40DD">
        <w:rPr>
          <w:rFonts w:ascii="Times New Roman" w:hAnsi="Times New Roman" w:cs="Times New Roman"/>
          <w:sz w:val="16"/>
          <w:szCs w:val="16"/>
        </w:rPr>
        <w:t xml:space="preserve"> высотой не менее 0,7 м и т.п.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Места парковки оснащаются знаками, применяемыми в международной практике.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4.1.19. Площадки и места отдыха следует размещать смежно вне габаритов путей движения мест отдыха и ожидания.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F40DD" w:rsidRDefault="00A67C8A" w:rsidP="00B74705">
      <w:pPr>
        <w:ind w:firstLine="567"/>
        <w:rPr>
          <w:rFonts w:ascii="Times New Roman" w:hAnsi="Times New Roman" w:cs="Times New Roman"/>
          <w:sz w:val="16"/>
          <w:szCs w:val="16"/>
        </w:rPr>
      </w:pP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4.2. Расчетные показатели</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4.2.1. Специализированные жилые дома или группа квартир для инвалидов колясочников (</w:t>
      </w:r>
      <w:proofErr w:type="spellStart"/>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roofErr w:type="spellEnd"/>
      <w:r w:rsidRPr="00AF40DD">
        <w:rPr>
          <w:rFonts w:ascii="Times New Roman" w:hAnsi="Times New Roman" w:cs="Times New Roman"/>
          <w:sz w:val="16"/>
          <w:szCs w:val="16"/>
        </w:rPr>
        <w:t>. на 1000 чел. населения) – 0,5 чел.</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4.2.2. Количество мест парковки для индивидуального автотранспорта инвалида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не менее)</w:t>
      </w:r>
    </w:p>
    <w:p w:rsidR="00A67C8A" w:rsidRPr="00AF40DD" w:rsidRDefault="00A67C8A"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F40DD" w:rsidTr="00A67C8A">
        <w:tc>
          <w:tcPr>
            <w:tcW w:w="478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 размещения</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602"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restart"/>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Но не менее одного места</w:t>
            </w: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ign w:val="center"/>
          </w:tcPr>
          <w:p w:rsidR="00A67C8A" w:rsidRPr="00AF40DD" w:rsidRDefault="00A67C8A" w:rsidP="00B74705">
            <w:pPr>
              <w:jc w:val="center"/>
              <w:rPr>
                <w:rFonts w:ascii="Times New Roman" w:hAnsi="Times New Roman" w:cs="Times New Roman"/>
                <w:sz w:val="16"/>
                <w:szCs w:val="16"/>
              </w:rPr>
            </w:pP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ign w:val="center"/>
          </w:tcPr>
          <w:p w:rsidR="00A67C8A" w:rsidRPr="00AF40DD" w:rsidRDefault="00A67C8A" w:rsidP="00B74705">
            <w:pPr>
              <w:jc w:val="center"/>
              <w:rPr>
                <w:rFonts w:ascii="Times New Roman" w:hAnsi="Times New Roman" w:cs="Times New Roman"/>
                <w:sz w:val="16"/>
                <w:szCs w:val="16"/>
              </w:rPr>
            </w:pPr>
          </w:p>
        </w:tc>
      </w:tr>
    </w:tbl>
    <w:p w:rsidR="00A67C8A" w:rsidRPr="00AF40DD" w:rsidRDefault="00A67C8A" w:rsidP="00B74705">
      <w:pPr>
        <w:ind w:firstLine="567"/>
        <w:rPr>
          <w:rFonts w:ascii="Times New Roman" w:hAnsi="Times New Roman" w:cs="Times New Roman"/>
          <w:sz w:val="16"/>
          <w:szCs w:val="16"/>
        </w:rPr>
      </w:pP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4.2.3. Расстояние от жилого дома до мест хранения индивидуального автотранспорта инвалида – не более 100 м; и не менее 10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4.2.6. Размер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-места для парковки индивидуального транспорта инвалида, без учета площади проездов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 – 17,5 м2.</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4.2.7. Размер земельного участка  крытого бокса для хранения индивидуального транспорта инвалида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мшино</w:t>
      </w:r>
      <w:proofErr w:type="spellEnd"/>
      <w:r w:rsidRPr="00AF40DD">
        <w:rPr>
          <w:rFonts w:ascii="Times New Roman" w:hAnsi="Times New Roman" w:cs="Times New Roman"/>
          <w:sz w:val="16"/>
          <w:szCs w:val="16"/>
        </w:rPr>
        <w:t>-место) – 21 м2.</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4.2.8. Ширина зоны для парковки автомобиля инвалида (не менее) – 3,5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F40DD" w:rsidRDefault="005032B7" w:rsidP="00B74705">
      <w:pPr>
        <w:ind w:firstLine="283"/>
        <w:rPr>
          <w:rFonts w:ascii="Times New Roman" w:hAnsi="Times New Roman" w:cs="Times New Roman"/>
          <w:sz w:val="16"/>
          <w:szCs w:val="16"/>
        </w:rPr>
      </w:pPr>
    </w:p>
    <w:p w:rsidR="005032B7" w:rsidRPr="00AF40DD" w:rsidRDefault="005032B7" w:rsidP="00B74705">
      <w:pPr>
        <w:ind w:firstLine="709"/>
        <w:rPr>
          <w:rFonts w:ascii="Times New Roman" w:hAnsi="Times New Roman" w:cs="Times New Roman"/>
          <w:sz w:val="16"/>
          <w:szCs w:val="16"/>
        </w:rPr>
      </w:pPr>
    </w:p>
    <w:p w:rsidR="00B53419" w:rsidRPr="00AF40DD" w:rsidRDefault="00B53419"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5. РАСЧЕТНЫЕ ПОКАЗАТЕЛИ ОБЕСПЕЧЕННОСТИ И ИНТЕНСИВНОСТИ ИСПОЛЬЗОВАНИЯ ТЕРРИТОРИЙ РЕКРЕАЦИОННЫХ ЗОН</w:t>
      </w:r>
    </w:p>
    <w:p w:rsidR="002D062D" w:rsidRPr="00AF40DD" w:rsidRDefault="002D062D" w:rsidP="00B74705">
      <w:pPr>
        <w:ind w:firstLine="567"/>
        <w:rPr>
          <w:rFonts w:ascii="Times New Roman" w:hAnsi="Times New Roman" w:cs="Times New Roman"/>
          <w:b/>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5.1. Общие требования</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5.1.6. На озелененных территориях нормируются: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соотношение территорий, занятых зелеными насаждениями, элементами благоустройства, сооружениями и застройкой;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габариты допускаемой застройки и ее назначение;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расстояния от зеленых насаждений до зданий, сооружений, коммуникаций.</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5.2. Озелененные территории общего пользования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AF40DD">
        <w:rPr>
          <w:rFonts w:ascii="Times New Roman" w:hAnsi="Times New Roman" w:cs="Times New Roman"/>
          <w:sz w:val="16"/>
          <w:szCs w:val="16"/>
        </w:rPr>
        <w:t>озелененности</w:t>
      </w:r>
      <w:proofErr w:type="spellEnd"/>
      <w:r w:rsidRPr="00AF40DD">
        <w:rPr>
          <w:rFonts w:ascii="Times New Roman" w:hAnsi="Times New Roman" w:cs="Times New Roman"/>
          <w:sz w:val="16"/>
          <w:szCs w:val="16"/>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5.2.4. Оптимальные параметры общего баланса территории составляют: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открытые пространства: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зеленые насаждения - 65 - 75%;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аллеи и дороги - 10 - 15%;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площадки - 8 - 12%;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сооружения - 5 - 7%;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зона природных ландшафтов: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зеленые насаждения - 93 - 97%;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дорожная сеть - 2 - 5%;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обслуживающие сооружения и хозяйственные постройки - 2%.</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AF40DD">
        <w:rPr>
          <w:rFonts w:ascii="Times New Roman" w:hAnsi="Times New Roman" w:cs="Times New Roman"/>
          <w:sz w:val="16"/>
          <w:szCs w:val="16"/>
        </w:rPr>
        <w:t>средоохранное</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средоформирующее</w:t>
      </w:r>
      <w:proofErr w:type="spellEnd"/>
      <w:r w:rsidRPr="00AF40DD">
        <w:rPr>
          <w:rFonts w:ascii="Times New Roman" w:hAnsi="Times New Roman" w:cs="Times New Roman"/>
          <w:sz w:val="16"/>
          <w:szCs w:val="16"/>
        </w:rPr>
        <w:t xml:space="preserve"> значение.</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5.2.8. Элементы территории парка следует принимать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 xml:space="preserve"> % от общей площади парка: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территории зеленых насаждений и водоемов - не менее 70;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аллеи, дорожки, площадки - 25 - 28;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здания и сооружения - 5 – 7</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5.2.9. Радиус доступности должен составлять: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парков - не более 20 минут;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парков планировочных районов - не более 15 минут или 1200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5.2.11. Запрещается использовать для любых хозяйственных целей территорию парка, примыкающую к жилой застройке.</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5.2.13. Бульвары и пешеходные аллеи следует предусматривать в направлении массовых потоков пешеходного движения.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5.2.14. Ширину бульваров с одной продольной пешеходной аллеей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размещаемых: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оси улиц - 18;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 одной стороны улицы между проезжей частью и застройкой - 10.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5.2.15. Минимальное соотношение ширины и длины бульвара следует принимать не менее 1:3.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5.2.16. </w:t>
      </w:r>
      <w:proofErr w:type="gramStart"/>
      <w:r w:rsidRPr="00AF40DD">
        <w:rPr>
          <w:rFonts w:ascii="Times New Roman" w:hAnsi="Times New Roman" w:cs="Times New Roman"/>
          <w:sz w:val="16"/>
          <w:szCs w:val="16"/>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AF40DD">
        <w:rPr>
          <w:rFonts w:ascii="Times New Roman" w:hAnsi="Times New Roman" w:cs="Times New Roman"/>
          <w:sz w:val="16"/>
          <w:szCs w:val="16"/>
        </w:rPr>
        <w:t xml:space="preserve"> окружающей среды гигиеническим требованиям.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5.2.17. Высота застройки не должна превышать 6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5.2.19. Соотношение элементов территории бульвара следует принимать согласно таблице 28 в зависимости от его ширины. </w:t>
      </w:r>
    </w:p>
    <w:p w:rsidR="002D062D" w:rsidRPr="00AF40DD" w:rsidRDefault="002D062D"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47"/>
        <w:gridCol w:w="3012"/>
        <w:gridCol w:w="2480"/>
      </w:tblGrid>
      <w:tr w:rsidR="002D062D" w:rsidRPr="00AF40DD" w:rsidTr="002D062D">
        <w:trPr>
          <w:trHeight w:val="612"/>
        </w:trPr>
        <w:tc>
          <w:tcPr>
            <w:tcW w:w="1335" w:type="pct"/>
            <w:vMerge w:val="restar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бульвара,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c>
          <w:tcPr>
            <w:tcW w:w="3665" w:type="pct"/>
            <w:gridSpan w:val="3"/>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Элементы территории (% от общей площади) </w:t>
            </w:r>
          </w:p>
        </w:tc>
      </w:tr>
      <w:tr w:rsidR="002D062D" w:rsidRPr="00AF40DD" w:rsidTr="002D062D">
        <w:trPr>
          <w:trHeight w:val="1025"/>
        </w:trPr>
        <w:tc>
          <w:tcPr>
            <w:tcW w:w="1335" w:type="pct"/>
            <w:vMerge/>
          </w:tcPr>
          <w:p w:rsidR="002D062D" w:rsidRPr="00AF40DD" w:rsidRDefault="002D062D" w:rsidP="00B74705">
            <w:pPr>
              <w:pStyle w:val="Default"/>
              <w:rPr>
                <w:rFonts w:ascii="Times New Roman" w:hAnsi="Times New Roman" w:cs="Times New Roman"/>
                <w:sz w:val="16"/>
                <w:szCs w:val="16"/>
              </w:rPr>
            </w:pP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территории зеленых насаждений и водоемов</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аллеи, дорожки, площадки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и застройка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18 - 25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70 - 75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30 - 25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25 - 50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75 - 80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23 - 17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более 50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65 - 70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30 - 25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более 5 </w:t>
            </w:r>
          </w:p>
        </w:tc>
      </w:tr>
    </w:tbl>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На территории сквера запрещается размещение застройки.</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5.2.24. Покрытия площадок, дорожно-</w:t>
      </w:r>
      <w:proofErr w:type="spellStart"/>
      <w:r w:rsidRPr="00AF40DD">
        <w:rPr>
          <w:rFonts w:ascii="Times New Roman" w:hAnsi="Times New Roman" w:cs="Times New Roman"/>
          <w:sz w:val="16"/>
          <w:szCs w:val="16"/>
        </w:rPr>
        <w:t>тропиночной</w:t>
      </w:r>
      <w:proofErr w:type="spellEnd"/>
      <w:r w:rsidRPr="00AF40DD">
        <w:rPr>
          <w:rFonts w:ascii="Times New Roman" w:hAnsi="Times New Roman" w:cs="Times New Roman"/>
          <w:sz w:val="16"/>
          <w:szCs w:val="16"/>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5.3. Зоны отдыха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5.3.4. Размеры территории зон отдыха следует принимать из расчета не менее 500 - 1000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29</w:t>
      </w:r>
    </w:p>
    <w:tbl>
      <w:tblPr>
        <w:tblStyle w:val="a8"/>
        <w:tblW w:w="0" w:type="auto"/>
        <w:tblLook w:val="04A0" w:firstRow="1" w:lastRow="0" w:firstColumn="1" w:lastColumn="0" w:noHBand="0" w:noVBand="1"/>
      </w:tblPr>
      <w:tblGrid>
        <w:gridCol w:w="4506"/>
        <w:gridCol w:w="3034"/>
        <w:gridCol w:w="2315"/>
      </w:tblGrid>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Учреждения, предприятия, сооружения</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Обеспеченность на 100 отдыхающих</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Предприятия общественного питания:</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кафе, закусочные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столовые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рестораны</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посадочное место</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28</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40</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Очаги самостоятельного приготовления пищи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шт.</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Магазины:</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продовольственные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непродовольственные</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1-1,5</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0,5-0,8</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Пункты проката</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Киноплощадки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зрительное 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Танцевальные площадки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20-35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Спортгородки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3800-4000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Лодочные станции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лодки, шт.</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Бассейн</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водного зеркала</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250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proofErr w:type="spellStart"/>
            <w:r w:rsidRPr="00AF40DD">
              <w:rPr>
                <w:rFonts w:ascii="Times New Roman" w:hAnsi="Times New Roman" w:cs="Times New Roman"/>
                <w:sz w:val="16"/>
                <w:szCs w:val="16"/>
              </w:rPr>
              <w:t>Велолыжные</w:t>
            </w:r>
            <w:proofErr w:type="spellEnd"/>
            <w:r w:rsidRPr="00AF40DD">
              <w:rPr>
                <w:rFonts w:ascii="Times New Roman" w:hAnsi="Times New Roman" w:cs="Times New Roman"/>
                <w:sz w:val="16"/>
                <w:szCs w:val="16"/>
              </w:rPr>
              <w:t xml:space="preserve"> станции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Автостоянки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Пляжи общего пользования:</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пляж</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акватория</w:t>
            </w:r>
          </w:p>
        </w:tc>
        <w:tc>
          <w:tcPr>
            <w:tcW w:w="3034"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га</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0,8-1</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1-2</w:t>
            </w:r>
          </w:p>
        </w:tc>
      </w:tr>
    </w:tbl>
    <w:p w:rsidR="002D062D" w:rsidRPr="00AF40DD" w:rsidRDefault="002D062D" w:rsidP="00B74705">
      <w:pPr>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5.3.10. Число единовременных посетителей на пляжах следует определять в соответствии с разделом 15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5.4. Расчетные показатели</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не менее 6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В площадь озелененной и благоустроенной территории включается вся территория микрорайона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5.4.2. Минимальная площадь территорий общего пользования (парки, скверы, сады):</w:t>
      </w:r>
    </w:p>
    <w:p w:rsidR="002D062D" w:rsidRPr="00AF40DD" w:rsidRDefault="002D062D" w:rsidP="00B74705">
      <w:pPr>
        <w:pStyle w:val="2"/>
        <w:numPr>
          <w:ilvl w:val="0"/>
          <w:numId w:val="0"/>
        </w:numPr>
        <w:ind w:firstLine="567"/>
        <w:rPr>
          <w:sz w:val="16"/>
          <w:szCs w:val="16"/>
        </w:rPr>
      </w:pPr>
      <w:r w:rsidRPr="00AF40DD">
        <w:rPr>
          <w:sz w:val="16"/>
          <w:szCs w:val="16"/>
        </w:rPr>
        <w:t xml:space="preserve">- парков – </w:t>
      </w:r>
      <w:smartTag w:uri="urn:schemas-microsoft-com:office:smarttags" w:element="metricconverter">
        <w:smartTagPr>
          <w:attr w:name="ProductID" w:val="10 га"/>
        </w:smartTagPr>
        <w:r w:rsidRPr="00AF40DD">
          <w:rPr>
            <w:sz w:val="16"/>
            <w:szCs w:val="16"/>
          </w:rPr>
          <w:t>10 га</w:t>
        </w:r>
      </w:smartTag>
      <w:r w:rsidRPr="00AF40DD">
        <w:rPr>
          <w:sz w:val="16"/>
          <w:szCs w:val="16"/>
        </w:rPr>
        <w:t>;</w:t>
      </w:r>
    </w:p>
    <w:p w:rsidR="002D062D" w:rsidRPr="00AF40DD" w:rsidRDefault="002D062D" w:rsidP="00B74705">
      <w:pPr>
        <w:pStyle w:val="2"/>
        <w:numPr>
          <w:ilvl w:val="0"/>
          <w:numId w:val="0"/>
        </w:numPr>
        <w:ind w:firstLine="567"/>
        <w:rPr>
          <w:sz w:val="16"/>
          <w:szCs w:val="16"/>
        </w:rPr>
      </w:pPr>
      <w:r w:rsidRPr="00AF40DD">
        <w:rPr>
          <w:sz w:val="16"/>
          <w:szCs w:val="16"/>
        </w:rPr>
        <w:t xml:space="preserve">- садов – </w:t>
      </w:r>
      <w:smartTag w:uri="urn:schemas-microsoft-com:office:smarttags" w:element="metricconverter">
        <w:smartTagPr>
          <w:attr w:name="ProductID" w:val="3 га"/>
        </w:smartTagPr>
        <w:r w:rsidRPr="00AF40DD">
          <w:rPr>
            <w:sz w:val="16"/>
            <w:szCs w:val="16"/>
          </w:rPr>
          <w:t>3 га</w:t>
        </w:r>
      </w:smartTag>
      <w:r w:rsidRPr="00AF40DD">
        <w:rPr>
          <w:sz w:val="16"/>
          <w:szCs w:val="16"/>
        </w:rPr>
        <w:t>;</w:t>
      </w:r>
    </w:p>
    <w:p w:rsidR="002D062D" w:rsidRPr="00AF40DD" w:rsidRDefault="002D062D" w:rsidP="00B74705">
      <w:pPr>
        <w:pStyle w:val="2"/>
        <w:numPr>
          <w:ilvl w:val="0"/>
          <w:numId w:val="0"/>
        </w:numPr>
        <w:ind w:firstLine="567"/>
        <w:rPr>
          <w:sz w:val="16"/>
          <w:szCs w:val="16"/>
        </w:rPr>
      </w:pPr>
      <w:r w:rsidRPr="00AF40DD">
        <w:rPr>
          <w:sz w:val="16"/>
          <w:szCs w:val="16"/>
        </w:rPr>
        <w:t xml:space="preserve">- скверов – </w:t>
      </w:r>
      <w:smartTag w:uri="urn:schemas-microsoft-com:office:smarttags" w:element="metricconverter">
        <w:smartTagPr>
          <w:attr w:name="ProductID" w:val="0,5 га"/>
        </w:smartTagPr>
        <w:r w:rsidRPr="00AF40DD">
          <w:rPr>
            <w:sz w:val="16"/>
            <w:szCs w:val="16"/>
          </w:rPr>
          <w:t>0,5 га</w:t>
        </w:r>
      </w:smartTag>
      <w:r w:rsidRPr="00AF40DD">
        <w:rPr>
          <w:sz w:val="16"/>
          <w:szCs w:val="16"/>
        </w:rPr>
        <w:t>.</w:t>
      </w:r>
    </w:p>
    <w:p w:rsidR="002D062D" w:rsidRPr="00AF40DD" w:rsidRDefault="002D062D"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В условиях реконструкции площадь территорий общего пользования может быть меньших размеров.</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5.4.3. Процент </w:t>
      </w:r>
      <w:proofErr w:type="spellStart"/>
      <w:r w:rsidRPr="00AF40DD">
        <w:rPr>
          <w:rFonts w:ascii="Times New Roman" w:hAnsi="Times New Roman" w:cs="Times New Roman"/>
          <w:sz w:val="16"/>
          <w:szCs w:val="16"/>
        </w:rPr>
        <w:t>озелененности</w:t>
      </w:r>
      <w:proofErr w:type="spellEnd"/>
      <w:r w:rsidRPr="00AF40DD">
        <w:rPr>
          <w:rFonts w:ascii="Times New Roman" w:hAnsi="Times New Roman" w:cs="Times New Roman"/>
          <w:sz w:val="16"/>
          <w:szCs w:val="16"/>
        </w:rPr>
        <w:t xml:space="preserve"> территории парков и садов (не менее) (% от общей площади парка, сада) – 70 %.</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5.4.4. Расчетное число единовременных посетителей территорий парков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осетителей на </w:t>
      </w:r>
      <w:smartTag w:uri="urn:schemas-microsoft-com:office:smarttags" w:element="metricconverter">
        <w:smartTagPr>
          <w:attr w:name="ProductID" w:val="1 га"/>
        </w:smartTagPr>
        <w:r w:rsidRPr="00AF40DD">
          <w:rPr>
            <w:rFonts w:ascii="Times New Roman" w:hAnsi="Times New Roman" w:cs="Times New Roman"/>
            <w:sz w:val="16"/>
            <w:szCs w:val="16"/>
          </w:rPr>
          <w:t>1 га</w:t>
        </w:r>
      </w:smartTag>
      <w:r w:rsidRPr="00AF40DD">
        <w:rPr>
          <w:rFonts w:ascii="Times New Roman" w:hAnsi="Times New Roman" w:cs="Times New Roman"/>
          <w:sz w:val="16"/>
          <w:szCs w:val="16"/>
        </w:rPr>
        <w:t xml:space="preserve"> парка) – 100 чел.</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5.4.5. Размеры земельных участков автостоянок для посетителей парков на одно место следует принимать: </w:t>
      </w:r>
    </w:p>
    <w:p w:rsidR="002D062D" w:rsidRPr="00AF40DD" w:rsidRDefault="002D062D" w:rsidP="00B74705">
      <w:pPr>
        <w:pStyle w:val="2"/>
        <w:numPr>
          <w:ilvl w:val="0"/>
          <w:numId w:val="0"/>
        </w:numPr>
        <w:ind w:firstLine="567"/>
        <w:rPr>
          <w:sz w:val="16"/>
          <w:szCs w:val="16"/>
        </w:rPr>
      </w:pPr>
      <w:r w:rsidRPr="00AF40DD">
        <w:rPr>
          <w:sz w:val="16"/>
          <w:szCs w:val="16"/>
        </w:rPr>
        <w:t xml:space="preserve">- для легковых автомобилей – </w:t>
      </w:r>
      <w:smartTag w:uri="urn:schemas-microsoft-com:office:smarttags" w:element="metricconverter">
        <w:smartTagPr>
          <w:attr w:name="ProductID" w:val="25 м2"/>
        </w:smartTagPr>
        <w:r w:rsidRPr="00AF40DD">
          <w:rPr>
            <w:sz w:val="16"/>
            <w:szCs w:val="16"/>
          </w:rPr>
          <w:t>25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2"/>
        <w:numPr>
          <w:ilvl w:val="0"/>
          <w:numId w:val="0"/>
        </w:numPr>
        <w:ind w:firstLine="567"/>
        <w:rPr>
          <w:sz w:val="16"/>
          <w:szCs w:val="16"/>
        </w:rPr>
      </w:pPr>
      <w:r w:rsidRPr="00AF40DD">
        <w:rPr>
          <w:sz w:val="16"/>
          <w:szCs w:val="16"/>
        </w:rPr>
        <w:lastRenderedPageBreak/>
        <w:t xml:space="preserve">- автобусов – </w:t>
      </w:r>
      <w:smartTag w:uri="urn:schemas-microsoft-com:office:smarttags" w:element="metricconverter">
        <w:smartTagPr>
          <w:attr w:name="ProductID" w:val="40 м2"/>
        </w:smartTagPr>
        <w:r w:rsidRPr="00AF40DD">
          <w:rPr>
            <w:sz w:val="16"/>
            <w:szCs w:val="16"/>
          </w:rPr>
          <w:t>40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2"/>
        <w:numPr>
          <w:ilvl w:val="0"/>
          <w:numId w:val="0"/>
        </w:numPr>
        <w:ind w:firstLine="567"/>
        <w:rPr>
          <w:sz w:val="16"/>
          <w:szCs w:val="16"/>
        </w:rPr>
      </w:pPr>
      <w:r w:rsidRPr="00AF40DD">
        <w:rPr>
          <w:sz w:val="16"/>
          <w:szCs w:val="16"/>
        </w:rPr>
        <w:t xml:space="preserve">- для велосипедов – </w:t>
      </w:r>
      <w:smartTag w:uri="urn:schemas-microsoft-com:office:smarttags" w:element="metricconverter">
        <w:smartTagPr>
          <w:attr w:name="ProductID" w:val="0,9 м2"/>
        </w:smartTagPr>
        <w:r w:rsidRPr="00AF40DD">
          <w:rPr>
            <w:sz w:val="16"/>
            <w:szCs w:val="16"/>
          </w:rPr>
          <w:t>0,9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AF40DD">
          <w:rPr>
            <w:sz w:val="16"/>
            <w:szCs w:val="16"/>
          </w:rPr>
          <w:t>400 м</w:t>
        </w:r>
      </w:smartTag>
      <w:r w:rsidRPr="00AF40DD">
        <w:rPr>
          <w:sz w:val="16"/>
          <w:szCs w:val="16"/>
        </w:rPr>
        <w:t xml:space="preserve"> от входа.</w:t>
      </w:r>
    </w:p>
    <w:p w:rsidR="002D062D" w:rsidRPr="00AF40DD" w:rsidRDefault="002D062D" w:rsidP="00B74705">
      <w:pPr>
        <w:pStyle w:val="a4"/>
        <w:spacing w:after="0"/>
        <w:ind w:firstLine="567"/>
        <w:rPr>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5.4.6. Площадь питомников древесных и кустарниковых растений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- 3-</w:t>
      </w:r>
      <w:smartTag w:uri="urn:schemas-microsoft-com:office:smarttags" w:element="metricconverter">
        <w:smartTagPr>
          <w:attr w:name="ProductID" w:val="5 м2"/>
        </w:smartTagPr>
        <w:r w:rsidRPr="00AF40DD">
          <w:rPr>
            <w:rFonts w:ascii="Times New Roman" w:hAnsi="Times New Roman" w:cs="Times New Roman"/>
            <w:sz w:val="16"/>
            <w:szCs w:val="16"/>
          </w:rPr>
          <w:t>5 м2</w:t>
        </w:r>
      </w:smartTag>
      <w:r w:rsidRPr="00AF40DD">
        <w:rPr>
          <w:rFonts w:ascii="Times New Roman" w:hAnsi="Times New Roman" w:cs="Times New Roman"/>
          <w:sz w:val="16"/>
          <w:szCs w:val="16"/>
        </w:rPr>
        <w:t>.</w:t>
      </w:r>
    </w:p>
    <w:p w:rsidR="002D062D" w:rsidRPr="00AF40DD" w:rsidRDefault="002D062D"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Площадь питомников зависит от уровня обеспеченности населения озелененными территориями общего пользования.</w:t>
      </w:r>
    </w:p>
    <w:p w:rsidR="002D062D" w:rsidRPr="00AF40DD" w:rsidRDefault="002D062D" w:rsidP="00B74705">
      <w:pPr>
        <w:pStyle w:val="a9"/>
        <w:spacing w:after="0"/>
        <w:ind w:left="0"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5.4.7. Площадь цветочно-оранжерейных хозяйств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w:t>
      </w:r>
      <w:smartTag w:uri="urn:schemas-microsoft-com:office:smarttags" w:element="metricconverter">
        <w:smartTagPr>
          <w:attr w:name="ProductID" w:val="0,4 м2"/>
        </w:smartTagPr>
        <w:r w:rsidRPr="00AF40DD">
          <w:rPr>
            <w:rFonts w:ascii="Times New Roman" w:hAnsi="Times New Roman" w:cs="Times New Roman"/>
            <w:sz w:val="16"/>
            <w:szCs w:val="16"/>
          </w:rPr>
          <w:t>0,4 м2</w:t>
        </w:r>
      </w:smartTag>
      <w:r w:rsidRPr="00AF40DD">
        <w:rPr>
          <w:rFonts w:ascii="Times New Roman" w:hAnsi="Times New Roman" w:cs="Times New Roman"/>
          <w:sz w:val="16"/>
          <w:szCs w:val="16"/>
        </w:rPr>
        <w:t>.</w:t>
      </w:r>
    </w:p>
    <w:p w:rsidR="002D062D" w:rsidRPr="00AF40DD" w:rsidRDefault="002D062D"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AF40DD" w:rsidRDefault="002D062D" w:rsidP="00B74705">
      <w:pPr>
        <w:pStyle w:val="a9"/>
        <w:spacing w:after="0"/>
        <w:ind w:left="0"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5.4.8. Размещение общественных туалетов на территории парков:</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p>
        </w:tc>
        <w:tc>
          <w:tcPr>
            <w:tcW w:w="2693" w:type="dxa"/>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Норматив</w:t>
            </w:r>
          </w:p>
        </w:tc>
      </w:tr>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r w:rsidRPr="00AF40DD">
              <w:rPr>
                <w:rFonts w:ascii="Times New Roman" w:hAnsi="Times New Roman" w:cs="Times New Roman"/>
                <w:sz w:val="16"/>
                <w:szCs w:val="16"/>
              </w:rPr>
              <w:t>Расстояние от мест массового скопления отдыхающих</w:t>
            </w:r>
          </w:p>
        </w:tc>
        <w:tc>
          <w:tcPr>
            <w:tcW w:w="2693"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 xml:space="preserve">не менее 50 </w:t>
            </w:r>
          </w:p>
        </w:tc>
      </w:tr>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2693"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мест на 1000 посетителей</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2</w:t>
            </w:r>
          </w:p>
        </w:tc>
      </w:tr>
    </w:tbl>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5.4.9. Расстояние от зданий, сооружений и объектов инженерного благоустройства до деревьев и кустарников</w:t>
      </w:r>
    </w:p>
    <w:p w:rsidR="002D062D" w:rsidRPr="00AF40DD" w:rsidRDefault="002D062D" w:rsidP="00B74705">
      <w:pPr>
        <w:pStyle w:val="a6"/>
        <w:spacing w:after="0"/>
        <w:ind w:firstLine="708"/>
        <w:jc w:val="right"/>
        <w:rPr>
          <w:rFonts w:ascii="Times New Roman" w:hAnsi="Times New Roman" w:cs="Times New Roman"/>
          <w:sz w:val="16"/>
          <w:szCs w:val="16"/>
        </w:rPr>
      </w:pPr>
      <w:r w:rsidRPr="00AF40DD">
        <w:rPr>
          <w:rFonts w:ascii="Times New Roman" w:hAnsi="Times New Roman" w:cs="Times New Roman"/>
          <w:sz w:val="16"/>
          <w:szCs w:val="16"/>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AF40D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2D062D" w:rsidRPr="00AF40D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AF40DD" w:rsidRDefault="002D062D" w:rsidP="00B74705">
            <w:pPr>
              <w:rPr>
                <w:rFonts w:ascii="Times New Roman" w:hAnsi="Times New Roman" w:cs="Times New Roman"/>
                <w:sz w:val="16"/>
                <w:szCs w:val="16"/>
              </w:rPr>
            </w:pPr>
          </w:p>
        </w:tc>
        <w:tc>
          <w:tcPr>
            <w:tcW w:w="1800"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ствола дерева</w:t>
            </w:r>
          </w:p>
        </w:tc>
        <w:tc>
          <w:tcPr>
            <w:tcW w:w="1980"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AF40DD">
                <w:rPr>
                  <w:rFonts w:ascii="Times New Roman" w:hAnsi="Times New Roman" w:cs="Times New Roman"/>
                  <w:sz w:val="16"/>
                  <w:szCs w:val="16"/>
                </w:rPr>
                <w:t>5 м</w:t>
              </w:r>
            </w:smartTag>
            <w:r w:rsidRPr="00AF40DD">
              <w:rPr>
                <w:rFonts w:ascii="Times New Roman" w:hAnsi="Times New Roman" w:cs="Times New Roman"/>
                <w:sz w:val="16"/>
                <w:szCs w:val="16"/>
              </w:rPr>
              <w:t xml:space="preserve"> и увеличиваются для деревьев с кроной большего диаметра</w:t>
            </w: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Подземной тепловой сети (стенка канала, тоннеля или оболочки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5.4.10. Доступность зон массового кратковременного отдыха на транспорте – не более 1,5 часа.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5.4.11. Площадь территории зон массового кратковременного отдыха – не менее 50 га.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5.4.12. Размеры зон на территории массового кратковременного отдыха</w:t>
      </w:r>
    </w:p>
    <w:p w:rsidR="002D062D" w:rsidRPr="00AF40DD" w:rsidRDefault="002D062D" w:rsidP="00B74705">
      <w:pPr>
        <w:pStyle w:val="Default"/>
        <w:rPr>
          <w:rFonts w:ascii="Times New Roman" w:hAnsi="Times New Roman" w:cs="Times New Roman"/>
          <w:sz w:val="16"/>
          <w:szCs w:val="16"/>
        </w:rPr>
      </w:pPr>
    </w:p>
    <w:p w:rsidR="002D062D" w:rsidRPr="00AF40DD" w:rsidRDefault="002D062D"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AF40DD" w:rsidTr="002D062D">
        <w:tc>
          <w:tcPr>
            <w:tcW w:w="3941"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2D062D" w:rsidRPr="00AF40DD" w:rsidTr="002D062D">
        <w:tc>
          <w:tcPr>
            <w:tcW w:w="3941"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посетителя</w:t>
            </w:r>
          </w:p>
        </w:tc>
      </w:tr>
      <w:tr w:rsidR="002D062D" w:rsidRPr="00AF40DD" w:rsidTr="002D062D">
        <w:tc>
          <w:tcPr>
            <w:tcW w:w="3941"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pStyle w:val="a6"/>
        <w:spacing w:after="0"/>
        <w:rPr>
          <w:rFonts w:ascii="Times New Roman" w:eastAsiaTheme="minorHAnsi" w:hAnsi="Times New Roman" w:cs="Times New Roman"/>
          <w:sz w:val="16"/>
          <w:szCs w:val="16"/>
          <w:lang w:eastAsia="en-US"/>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eastAsiaTheme="minorHAnsi" w:hAnsi="Times New Roman" w:cs="Times New Roman"/>
          <w:sz w:val="16"/>
          <w:szCs w:val="16"/>
          <w:lang w:eastAsia="en-US"/>
        </w:rPr>
        <w:t xml:space="preserve">5.4.13. </w:t>
      </w:r>
      <w:r w:rsidRPr="00AF40DD">
        <w:rPr>
          <w:rFonts w:ascii="Times New Roman" w:hAnsi="Times New Roman" w:cs="Times New Roman"/>
          <w:sz w:val="16"/>
          <w:szCs w:val="16"/>
        </w:rPr>
        <w:t>Норма обеспеченности учреждениями отдыха и размер их земельного участка</w:t>
      </w: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AF40DD" w:rsidTr="002D062D">
        <w:tc>
          <w:tcPr>
            <w:tcW w:w="3374"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2551"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17"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 м</w:t>
            </w:r>
            <w:proofErr w:type="gramStart"/>
            <w:r w:rsidRPr="00AF40DD">
              <w:rPr>
                <w:rFonts w:ascii="Times New Roman" w:hAnsi="Times New Roman" w:cs="Times New Roman"/>
                <w:sz w:val="16"/>
                <w:szCs w:val="16"/>
              </w:rPr>
              <w:t>2</w:t>
            </w:r>
            <w:proofErr w:type="gramEnd"/>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Базы отдыха, санатории</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140-160</w:t>
            </w:r>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65-80</w:t>
            </w:r>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95-120</w:t>
            </w:r>
          </w:p>
        </w:tc>
      </w:tr>
    </w:tbl>
    <w:p w:rsidR="002D062D" w:rsidRPr="00AF40DD" w:rsidRDefault="002D062D" w:rsidP="00B74705">
      <w:pPr>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5.4.15. Расстояние от зон отдыха до домов отдыха – не менее 300 м.</w:t>
      </w:r>
    </w:p>
    <w:p w:rsidR="002D062D" w:rsidRPr="00AF40DD" w:rsidRDefault="002D062D" w:rsidP="00B74705">
      <w:pPr>
        <w:pStyle w:val="Default"/>
        <w:ind w:firstLine="567"/>
        <w:rPr>
          <w:rFonts w:ascii="Arial" w:hAnsi="Arial" w:cs="Arial"/>
          <w:sz w:val="16"/>
          <w:szCs w:val="16"/>
        </w:rPr>
      </w:pP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b/>
          <w:sz w:val="16"/>
          <w:szCs w:val="16"/>
        </w:rPr>
        <w:lastRenderedPageBreak/>
        <w:t>6. РАСЧЕТНЫЕ ПОКАЗАТЕЛИ ОБЕСПЕЧЕННОСТИ И ИНТЕНСИВНОСТИ ИСПОЛЬЗОВАНИЯ САДОВОДЧЕСКИХ И ОГОРОДНИЧЕСКИХ ОТВЕДЕНИЙ</w:t>
      </w:r>
      <w:r w:rsidRPr="00AF40DD">
        <w:rPr>
          <w:rFonts w:ascii="Times New Roman" w:hAnsi="Times New Roman" w:cs="Times New Roman"/>
          <w:sz w:val="16"/>
          <w:szCs w:val="16"/>
        </w:rPr>
        <w:t>.</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6.1 Общие требования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внешних связей с системой поселений;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транспортных коммуникаций;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социальной и инженерной инфраструктуры.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AF40DD">
        <w:rPr>
          <w:rFonts w:ascii="Times New Roman" w:hAnsi="Times New Roman" w:cs="Times New Roman"/>
          <w:sz w:val="16"/>
          <w:szCs w:val="16"/>
        </w:rPr>
        <w:t>кВА</w:t>
      </w:r>
      <w:proofErr w:type="spellEnd"/>
      <w:r w:rsidRPr="00AF40DD">
        <w:rPr>
          <w:rFonts w:ascii="Times New Roman" w:hAnsi="Times New Roman" w:cs="Times New Roman"/>
          <w:sz w:val="16"/>
          <w:szCs w:val="16"/>
        </w:rPr>
        <w:t xml:space="preserve"> и выше, а также с пересечением этих земель магистральными газо- и нефтепроводами.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6.1.10. Расстояния по горизонтали от крайних проводов высоковольтных линий (далее -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до границы территории садоводческого (дачного) объединения (охранная зона) должны быть не менее,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до 20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- 15 -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35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- 20 -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110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- 25 -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150 - 220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- 30 -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330 - 500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трубопроводов 1 класса с диаметром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- 100;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600 мм - 150;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600 до 800 мм - 200;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800 до 1000 мм - 250;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1000 до 1200 мм - 300;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1200 мм - 350;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трубопроводов 2 класса с диаметром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300 мм - 125.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6.1.14. Рекомендуемые минимальные разрывы от трубопроводов для сжиженных углеводородных газов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диаметре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150 мм - 100;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150 до 300 мм - 175;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500 мм - 350;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500 до 1000 мм - 800.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Минимальные расстояния при наземной прокладке увеличиваются в 2 раза для I класса и в 1,5 раза для II класса.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6.1.15. Рекомендуемые минимальные разрывы от газопроводов низкого давления должны быть не менее 20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диаметре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600 мм - 50;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600 до 1000 мм - 75;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1000 до 1400 мм - 100.</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6.2. Территория садоводческого (дачного) объединения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AF40DD" w:rsidRDefault="002D062D" w:rsidP="00B74705">
      <w:pPr>
        <w:ind w:firstLine="567"/>
        <w:jc w:val="right"/>
        <w:rPr>
          <w:rFonts w:ascii="Times New Roman" w:hAnsi="Times New Roman" w:cs="Times New Roman"/>
          <w:b/>
          <w:sz w:val="16"/>
          <w:szCs w:val="16"/>
        </w:rPr>
      </w:pPr>
      <w:r w:rsidRPr="00AF40DD">
        <w:rPr>
          <w:rFonts w:ascii="Times New Roman" w:hAnsi="Times New Roman" w:cs="Times New Roman"/>
          <w:sz w:val="16"/>
          <w:szCs w:val="16"/>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AF40DD" w:rsidTr="002D062D">
        <w:trPr>
          <w:trHeight w:val="895"/>
        </w:trPr>
        <w:tc>
          <w:tcPr>
            <w:tcW w:w="2392" w:type="dxa"/>
            <w:vMerge w:val="restart"/>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Объекты</w:t>
            </w:r>
          </w:p>
        </w:tc>
        <w:tc>
          <w:tcPr>
            <w:tcW w:w="7179" w:type="dxa"/>
            <w:gridSpan w:val="3"/>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AF40DD" w:rsidTr="002D062D">
              <w:trPr>
                <w:trHeight w:val="758"/>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AF40DD" w:rsidRDefault="002D062D" w:rsidP="00B74705">
            <w:pPr>
              <w:jc w:val="center"/>
              <w:rPr>
                <w:rFonts w:ascii="Times New Roman" w:hAnsi="Times New Roman" w:cs="Times New Roman"/>
                <w:sz w:val="16"/>
                <w:szCs w:val="16"/>
              </w:rPr>
            </w:pPr>
          </w:p>
        </w:tc>
      </w:tr>
      <w:tr w:rsidR="002D062D" w:rsidRPr="00AF40DD" w:rsidTr="002D062D">
        <w:tc>
          <w:tcPr>
            <w:tcW w:w="2392" w:type="dxa"/>
            <w:vMerge/>
          </w:tcPr>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 – 100</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101 – 300</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301 и более</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proofErr w:type="gramStart"/>
                  <w:r w:rsidRPr="00AF40DD">
                    <w:rPr>
                      <w:rFonts w:ascii="Times New Roman" w:hAnsi="Times New Roman" w:cs="Times New Roman"/>
                      <w:sz w:val="16"/>
                      <w:szCs w:val="16"/>
                    </w:rPr>
                    <w:t>Сторожка</w:t>
                  </w:r>
                  <w:proofErr w:type="gramEnd"/>
                  <w:r w:rsidRPr="00AF40DD">
                    <w:rPr>
                      <w:rFonts w:ascii="Times New Roman" w:hAnsi="Times New Roman" w:cs="Times New Roman"/>
                      <w:sz w:val="16"/>
                      <w:szCs w:val="16"/>
                    </w:rPr>
                    <w:t xml:space="preserve"> с правлением объединения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1- 0,7</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0,7 – 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lastRenderedPageBreak/>
                    <w:t>Магазин смешанной торговли</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2- 0,5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 – 0,2</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0,2 и менее</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756"/>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Здания и сооружения для хранения средств пожаротушения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0,35</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Площадки для мусоросборников</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1296"/>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Площадка для стоянки автомобилей при въезде на территорию садоводческого объединения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0,9</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0,9 – 0,4</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 и менее</w:t>
            </w:r>
          </w:p>
        </w:tc>
      </w:tr>
    </w:tbl>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6.2.3. Здания и сооружения общего пользования должны отстоять от границ садовых (дачных) участков не менее чем на 4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6.2.5. На территории садоводческого (дачного) объединения ширина улиц и проездов в красных линиях должна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улиц - не менее 15;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проездов - не менее 9.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Минимальный радиус закругления края проезжей части - 6,0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Ширина проезжей части улиц и проездов принимается: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улиц - не менее 7,0 м;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для проездов - не менее 3,5 м.</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6.2.7. Максимальная протяженность тупикового проезда не должна превышать 150 м.</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6.2.10. Сбор, удаление и обезвреживание нечистот могут быть </w:t>
      </w:r>
      <w:proofErr w:type="spellStart"/>
      <w:r w:rsidRPr="00AF40DD">
        <w:rPr>
          <w:rFonts w:ascii="Times New Roman" w:hAnsi="Times New Roman" w:cs="Times New Roman"/>
          <w:sz w:val="16"/>
          <w:szCs w:val="16"/>
        </w:rPr>
        <w:t>неканализованными</w:t>
      </w:r>
      <w:proofErr w:type="spellEnd"/>
      <w:r w:rsidRPr="00AF40DD">
        <w:rPr>
          <w:rFonts w:ascii="Times New Roman" w:hAnsi="Times New Roman" w:cs="Times New Roman"/>
          <w:sz w:val="16"/>
          <w:szCs w:val="16"/>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AF40DD">
        <w:rPr>
          <w:rFonts w:ascii="Times New Roman" w:hAnsi="Times New Roman" w:cs="Times New Roman"/>
          <w:sz w:val="16"/>
          <w:szCs w:val="16"/>
        </w:rPr>
        <w:t>Возможно</w:t>
      </w:r>
      <w:proofErr w:type="gramEnd"/>
      <w:r w:rsidRPr="00AF40DD">
        <w:rPr>
          <w:rFonts w:ascii="Times New Roman" w:hAnsi="Times New Roman" w:cs="Times New Roman"/>
          <w:sz w:val="16"/>
          <w:szCs w:val="16"/>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6.2.11. Для отходов на территории общего пользования проектируются площадки контейнеров для мусора.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Площадки для мусорных контейнеров размещаются на расстоянии не менее 20 и не более 100 м от границ садовых участков.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6.3. Территория индивидуального садового (дачного) участка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 Площадь индивидуального садового (дачного) участка принимается не менее 0,06 га.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6.3.5. Противопожарные расстояния между строениями и сооружениями в пределах одного садового участка не нормируются.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6.3.8. Минимальные расстояния до границы соседнего участка по санитарно-бытовым условиям должны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жилого строения (или дома) - 3;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постройки для содержания мелкого скота и птицы - 4;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других построек - 1;</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стволов деревьев: </w:t>
      </w:r>
    </w:p>
    <w:p w:rsidR="002D062D" w:rsidRPr="00AF40DD" w:rsidRDefault="002D062D" w:rsidP="00B74705">
      <w:pPr>
        <w:pStyle w:val="Default"/>
        <w:ind w:firstLine="990"/>
        <w:rPr>
          <w:rFonts w:ascii="Times New Roman" w:hAnsi="Times New Roman" w:cs="Times New Roman"/>
          <w:sz w:val="16"/>
          <w:szCs w:val="16"/>
        </w:rPr>
      </w:pPr>
      <w:r w:rsidRPr="00AF40DD">
        <w:rPr>
          <w:rFonts w:ascii="Times New Roman" w:hAnsi="Times New Roman" w:cs="Times New Roman"/>
          <w:sz w:val="16"/>
          <w:szCs w:val="16"/>
        </w:rPr>
        <w:t xml:space="preserve">- высокорослых - 4; </w:t>
      </w:r>
    </w:p>
    <w:p w:rsidR="002D062D" w:rsidRPr="00AF40DD" w:rsidRDefault="002D062D" w:rsidP="00B74705">
      <w:pPr>
        <w:pStyle w:val="Default"/>
        <w:ind w:firstLine="990"/>
        <w:rPr>
          <w:rFonts w:ascii="Times New Roman" w:hAnsi="Times New Roman" w:cs="Times New Roman"/>
          <w:sz w:val="16"/>
          <w:szCs w:val="16"/>
        </w:rPr>
      </w:pPr>
      <w:r w:rsidRPr="00AF40DD">
        <w:rPr>
          <w:rFonts w:ascii="Times New Roman" w:hAnsi="Times New Roman" w:cs="Times New Roman"/>
          <w:sz w:val="16"/>
          <w:szCs w:val="16"/>
        </w:rPr>
        <w:t xml:space="preserve">- среднерослых - 2;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кустарника - 1.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6.3.11. Минимальные расстояния между постройками по санитарно-бытовым условиям должны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от жилого строения (или дома) и погреба до уборной и постройки для содержания мелкого скота и птицы - 12;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душа, бани (сауны) - 8;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этих случаях расстояние до границы с соседним участком измеряется отдельно от каждого объекта блокировки.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6.4. Расчетные показатели.</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6.4.1. Классификация садоводческих, огороднических и дачных</w:t>
      </w:r>
      <w:r w:rsidRPr="00AF40DD">
        <w:rPr>
          <w:rFonts w:ascii="Times New Roman" w:hAnsi="Times New Roman" w:cs="Times New Roman"/>
          <w:i/>
          <w:sz w:val="16"/>
          <w:szCs w:val="16"/>
        </w:rPr>
        <w:t xml:space="preserve"> </w:t>
      </w:r>
      <w:r w:rsidRPr="00AF40DD">
        <w:rPr>
          <w:rFonts w:ascii="Times New Roman" w:hAnsi="Times New Roman" w:cs="Times New Roman"/>
          <w:sz w:val="16"/>
          <w:szCs w:val="16"/>
        </w:rPr>
        <w:t>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36</w:t>
      </w:r>
    </w:p>
    <w:tbl>
      <w:tblPr>
        <w:tblW w:w="5000" w:type="pct"/>
        <w:tblLook w:val="0000" w:firstRow="0" w:lastRow="0" w:firstColumn="0" w:lastColumn="0" w:noHBand="0" w:noVBand="0"/>
      </w:tblPr>
      <w:tblGrid>
        <w:gridCol w:w="5657"/>
        <w:gridCol w:w="4764"/>
      </w:tblGrid>
      <w:tr w:rsidR="002D062D" w:rsidRPr="00AF40DD" w:rsidTr="002D062D">
        <w:tc>
          <w:tcPr>
            <w:tcW w:w="2714" w:type="pct"/>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садовых участков</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15 - 100</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 – 300</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301 и более</w:t>
            </w:r>
          </w:p>
        </w:tc>
      </w:tr>
    </w:tbl>
    <w:p w:rsidR="002D062D" w:rsidRPr="00AF40DD" w:rsidRDefault="002D062D" w:rsidP="00B74705">
      <w:pPr>
        <w:ind w:firstLine="567"/>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6.4.2. Предельные размеры земельных участков для ведения:</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768"/>
        <w:gridCol w:w="2768"/>
      </w:tblGrid>
      <w:tr w:rsidR="002D062D" w:rsidRPr="00AF40DD" w:rsidTr="002D062D">
        <w:tc>
          <w:tcPr>
            <w:tcW w:w="2344" w:type="pct"/>
            <w:vMerge w:val="restar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Цель предоставления</w:t>
            </w:r>
          </w:p>
        </w:tc>
        <w:tc>
          <w:tcPr>
            <w:tcW w:w="2656" w:type="pct"/>
            <w:gridSpan w:val="2"/>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2D062D" w:rsidRPr="00AF40DD" w:rsidTr="002D062D">
        <w:tc>
          <w:tcPr>
            <w:tcW w:w="2344" w:type="pct"/>
            <w:vMerge/>
          </w:tcPr>
          <w:p w:rsidR="002D062D" w:rsidRPr="00AF40DD" w:rsidRDefault="002D062D" w:rsidP="00B74705">
            <w:pPr>
              <w:rPr>
                <w:rFonts w:ascii="Times New Roman" w:hAnsi="Times New Roman" w:cs="Times New Roman"/>
                <w:sz w:val="16"/>
                <w:szCs w:val="16"/>
              </w:rPr>
            </w:pP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минимальные</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максимальные</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садоводства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0,06</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огородничества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дачного строительства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0,10</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bl>
    <w:p w:rsidR="002D062D" w:rsidRPr="00AF40DD" w:rsidRDefault="002D062D" w:rsidP="00B74705">
      <w:pPr>
        <w:ind w:firstLine="567"/>
        <w:jc w:val="both"/>
        <w:rPr>
          <w:rFonts w:ascii="Times New Roman" w:hAnsi="Times New Roman" w:cs="Times New Roman"/>
          <w:b/>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6.4.3. Расстояние от автомобильных и железных дорог до садоводческих, огороднических и дачных</w:t>
      </w:r>
      <w:r w:rsidRPr="00AF40DD">
        <w:rPr>
          <w:rFonts w:ascii="Times New Roman" w:hAnsi="Times New Roman" w:cs="Times New Roman"/>
          <w:i/>
          <w:sz w:val="16"/>
          <w:szCs w:val="16"/>
        </w:rPr>
        <w:t xml:space="preserve"> </w:t>
      </w:r>
      <w:r w:rsidRPr="00AF40DD">
        <w:rPr>
          <w:rFonts w:ascii="Times New Roman" w:hAnsi="Times New Roman" w:cs="Times New Roman"/>
          <w:sz w:val="16"/>
          <w:szCs w:val="16"/>
        </w:rPr>
        <w:t>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AF40D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(не менее), </w:t>
            </w:r>
            <w:proofErr w:type="gramStart"/>
            <w:r w:rsidRPr="00AF40DD">
              <w:rPr>
                <w:rFonts w:ascii="Times New Roman" w:hAnsi="Times New Roman" w:cs="Times New Roman"/>
                <w:sz w:val="16"/>
                <w:szCs w:val="16"/>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Устройство лесополосы не менее </w:t>
            </w:r>
            <w:smartTag w:uri="urn:schemas-microsoft-com:office:smarttags" w:element="metricconverter">
              <w:smartTagPr>
                <w:attr w:name="ProductID" w:val="10 м"/>
              </w:smartTagPr>
              <w:r w:rsidRPr="00AF40DD">
                <w:rPr>
                  <w:rFonts w:ascii="Times New Roman" w:hAnsi="Times New Roman" w:cs="Times New Roman"/>
                  <w:sz w:val="16"/>
                  <w:szCs w:val="16"/>
                </w:rPr>
                <w:t>10 м</w:t>
              </w:r>
            </w:smartTag>
            <w:r w:rsidRPr="00AF40DD">
              <w:rPr>
                <w:rFonts w:ascii="Times New Roman" w:hAnsi="Times New Roman" w:cs="Times New Roman"/>
                <w:sz w:val="16"/>
                <w:szCs w:val="16"/>
              </w:rPr>
              <w:t>.</w:t>
            </w: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Автодороги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Автодороги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ind w:firstLine="567"/>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6.4.5. Здания и сооружения общего пользо</w:t>
      </w:r>
      <w:r w:rsidRPr="00AF40DD">
        <w:rPr>
          <w:rFonts w:ascii="Times New Roman" w:hAnsi="Times New Roman" w:cs="Times New Roman"/>
          <w:sz w:val="16"/>
          <w:szCs w:val="16"/>
        </w:rPr>
        <w:softHyphen/>
        <w:t>вания должны отстоять от границ садовых уча</w:t>
      </w:r>
      <w:r w:rsidRPr="00AF40DD">
        <w:rPr>
          <w:rFonts w:ascii="Times New Roman" w:hAnsi="Times New Roman" w:cs="Times New Roman"/>
          <w:sz w:val="16"/>
          <w:szCs w:val="16"/>
        </w:rPr>
        <w:softHyphen/>
        <w:t xml:space="preserve">стков не менее чем на </w:t>
      </w:r>
      <w:smartTag w:uri="urn:schemas-microsoft-com:office:smarttags" w:element="metricconverter">
        <w:smartTagPr>
          <w:attr w:name="ProductID" w:val="4 м"/>
        </w:smartTagPr>
        <w:r w:rsidRPr="00AF40DD">
          <w:rPr>
            <w:rFonts w:ascii="Times New Roman" w:hAnsi="Times New Roman" w:cs="Times New Roman"/>
            <w:sz w:val="16"/>
            <w:szCs w:val="16"/>
          </w:rPr>
          <w:t>4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6.4.6. Размеры и состав площадок общего пользования на территориях садоводческих и огороднических (дачных) 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AF40DD" w:rsidTr="002D062D">
        <w:tc>
          <w:tcPr>
            <w:tcW w:w="3902" w:type="dxa"/>
            <w:vMerge w:val="restart"/>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Наименование объекта</w:t>
            </w:r>
          </w:p>
        </w:tc>
        <w:tc>
          <w:tcPr>
            <w:tcW w:w="5669" w:type="dxa"/>
            <w:gridSpan w:val="3"/>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садовый участок</w:t>
            </w:r>
          </w:p>
        </w:tc>
      </w:tr>
      <w:tr w:rsidR="002D062D" w:rsidRPr="00AF40DD" w:rsidTr="002D062D">
        <w:tc>
          <w:tcPr>
            <w:tcW w:w="3902" w:type="dxa"/>
            <w:vMerge/>
          </w:tcPr>
          <w:p w:rsidR="002D062D" w:rsidRPr="00AF40DD" w:rsidRDefault="002D062D" w:rsidP="00B74705">
            <w:pPr>
              <w:ind w:firstLine="567"/>
              <w:rPr>
                <w:rFonts w:ascii="Times New Roman" w:hAnsi="Times New Roman" w:cs="Times New Roman"/>
                <w:sz w:val="16"/>
                <w:szCs w:val="16"/>
              </w:rPr>
            </w:pP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до 100 (малые)</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101-300 (средние)</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301 и более (крупные)</w:t>
            </w:r>
          </w:p>
        </w:tc>
      </w:tr>
      <w:tr w:rsidR="002D062D" w:rsidRPr="00AF40DD" w:rsidTr="002D062D">
        <w:tc>
          <w:tcPr>
            <w:tcW w:w="3902" w:type="dxa"/>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Здания и сооружения для хранения средств пожаротушения</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0,4</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0,35</w:t>
            </w:r>
          </w:p>
        </w:tc>
      </w:tr>
      <w:tr w:rsidR="002D062D" w:rsidRPr="00AF40DD" w:rsidTr="002D062D">
        <w:tc>
          <w:tcPr>
            <w:tcW w:w="3902" w:type="dxa"/>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Площадки для мусоросборников</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2D062D" w:rsidRPr="00AF40DD" w:rsidTr="002D062D">
        <w:tc>
          <w:tcPr>
            <w:tcW w:w="3902" w:type="dxa"/>
          </w:tcPr>
          <w:p w:rsidR="002D062D" w:rsidRPr="00AF40DD" w:rsidRDefault="002D062D" w:rsidP="00B74705">
            <w:pPr>
              <w:ind w:right="-108" w:firstLine="567"/>
              <w:rPr>
                <w:rFonts w:ascii="Times New Roman" w:hAnsi="Times New Roman" w:cs="Times New Roman"/>
                <w:sz w:val="16"/>
                <w:szCs w:val="16"/>
              </w:rPr>
            </w:pPr>
            <w:r w:rsidRPr="00AF40DD">
              <w:rPr>
                <w:rFonts w:ascii="Times New Roman" w:hAnsi="Times New Roman" w:cs="Times New Roman"/>
                <w:sz w:val="16"/>
                <w:szCs w:val="16"/>
              </w:rPr>
              <w:t>Площадка для стоянки автомобилей при въезде на территорию объединения</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1,5 – 1,0</w:t>
            </w:r>
          </w:p>
        </w:tc>
        <w:tc>
          <w:tcPr>
            <w:tcW w:w="1999" w:type="dxa"/>
            <w:vAlign w:val="center"/>
          </w:tcPr>
          <w:p w:rsidR="002D062D" w:rsidRPr="00AF40DD" w:rsidRDefault="002D062D" w:rsidP="00B74705">
            <w:pPr>
              <w:snapToGrid w:val="0"/>
              <w:ind w:firstLine="567"/>
              <w:jc w:val="center"/>
              <w:rPr>
                <w:rFonts w:ascii="Times New Roman" w:hAnsi="Times New Roman" w:cs="Times New Roman"/>
                <w:sz w:val="16"/>
                <w:szCs w:val="16"/>
              </w:rPr>
            </w:pPr>
            <w:r w:rsidRPr="00AF40DD">
              <w:rPr>
                <w:rFonts w:ascii="Times New Roman" w:hAnsi="Times New Roman" w:cs="Times New Roman"/>
                <w:sz w:val="16"/>
                <w:szCs w:val="16"/>
              </w:rPr>
              <w:t>0,1 и менее</w:t>
            </w:r>
          </w:p>
        </w:tc>
      </w:tr>
    </w:tbl>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AF40DD">
          <w:rPr>
            <w:rFonts w:ascii="Times New Roman" w:hAnsi="Times New Roman" w:cs="Times New Roman"/>
            <w:sz w:val="16"/>
            <w:szCs w:val="16"/>
          </w:rPr>
          <w:t>20 м</w:t>
        </w:r>
      </w:smartTag>
      <w:r w:rsidRPr="00AF40DD">
        <w:rPr>
          <w:rFonts w:ascii="Times New Roman" w:hAnsi="Times New Roman" w:cs="Times New Roman"/>
          <w:sz w:val="16"/>
          <w:szCs w:val="16"/>
        </w:rPr>
        <w:t xml:space="preserve"> и не более </w:t>
      </w:r>
      <w:smartTag w:uri="urn:schemas-microsoft-com:office:smarttags" w:element="metricconverter">
        <w:smartTagPr>
          <w:attr w:name="ProductID" w:val="100 м"/>
        </w:smartTagPr>
        <w:r w:rsidRPr="00AF40DD">
          <w:rPr>
            <w:rFonts w:ascii="Times New Roman" w:hAnsi="Times New Roman" w:cs="Times New Roman"/>
            <w:sz w:val="16"/>
            <w:szCs w:val="16"/>
          </w:rPr>
          <w:t>100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6.4.8. Ширина улиц и проездов в красных линиях на территории садоводческих и огороднических (дачных) 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AF40DD" w:rsidTr="002D062D">
        <w:tc>
          <w:tcPr>
            <w:tcW w:w="3190" w:type="dxa"/>
            <w:vAlign w:val="center"/>
          </w:tcPr>
          <w:p w:rsidR="002D062D" w:rsidRPr="00AF40DD" w:rsidRDefault="002D062D" w:rsidP="00B74705">
            <w:pPr>
              <w:ind w:firstLine="567"/>
              <w:jc w:val="center"/>
              <w:rPr>
                <w:rFonts w:ascii="Times New Roman" w:hAnsi="Times New Roman" w:cs="Times New Roman"/>
                <w:sz w:val="16"/>
                <w:szCs w:val="16"/>
              </w:rPr>
            </w:pP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улиц и проездов в красных линиях (не менее), </w:t>
            </w:r>
            <w:proofErr w:type="gramStart"/>
            <w:r w:rsidRPr="00AF40DD">
              <w:rPr>
                <w:rFonts w:ascii="Times New Roman" w:hAnsi="Times New Roman" w:cs="Times New Roman"/>
                <w:sz w:val="16"/>
                <w:szCs w:val="16"/>
              </w:rPr>
              <w:t>м</w:t>
            </w:r>
            <w:proofErr w:type="gramEnd"/>
          </w:p>
        </w:tc>
        <w:tc>
          <w:tcPr>
            <w:tcW w:w="326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Минимальный радиус поворота, </w:t>
            </w:r>
            <w:proofErr w:type="gramStart"/>
            <w:r w:rsidRPr="00AF40DD">
              <w:rPr>
                <w:rFonts w:ascii="Times New Roman" w:hAnsi="Times New Roman" w:cs="Times New Roman"/>
                <w:sz w:val="16"/>
                <w:szCs w:val="16"/>
              </w:rPr>
              <w:t>м</w:t>
            </w:r>
            <w:proofErr w:type="gramEnd"/>
          </w:p>
        </w:tc>
      </w:tr>
      <w:tr w:rsidR="002D062D" w:rsidRPr="00AF40DD" w:rsidTr="002D062D">
        <w:tc>
          <w:tcPr>
            <w:tcW w:w="3190" w:type="dxa"/>
          </w:tcPr>
          <w:p w:rsidR="002D062D" w:rsidRPr="00AF40DD" w:rsidRDefault="002D062D" w:rsidP="00B74705">
            <w:pPr>
              <w:ind w:firstLine="567"/>
              <w:jc w:val="both"/>
              <w:rPr>
                <w:rFonts w:ascii="Times New Roman" w:hAnsi="Times New Roman" w:cs="Times New Roman"/>
                <w:sz w:val="16"/>
                <w:szCs w:val="16"/>
              </w:rPr>
            </w:pPr>
            <w:r w:rsidRPr="00AF40DD">
              <w:rPr>
                <w:rFonts w:ascii="Times New Roman" w:hAnsi="Times New Roman" w:cs="Times New Roman"/>
                <w:sz w:val="16"/>
                <w:szCs w:val="16"/>
              </w:rPr>
              <w:t>Улицы</w:t>
            </w: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3260" w:type="dxa"/>
            <w:vMerge w:val="restart"/>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6,5</w:t>
            </w:r>
          </w:p>
        </w:tc>
      </w:tr>
      <w:tr w:rsidR="002D062D" w:rsidRPr="00AF40DD" w:rsidTr="002D062D">
        <w:tc>
          <w:tcPr>
            <w:tcW w:w="3190" w:type="dxa"/>
          </w:tcPr>
          <w:p w:rsidR="002D062D" w:rsidRPr="00AF40DD" w:rsidRDefault="002D062D" w:rsidP="00B74705">
            <w:pPr>
              <w:ind w:firstLine="567"/>
              <w:jc w:val="both"/>
              <w:rPr>
                <w:rFonts w:ascii="Times New Roman" w:hAnsi="Times New Roman" w:cs="Times New Roman"/>
                <w:sz w:val="16"/>
                <w:szCs w:val="16"/>
              </w:rPr>
            </w:pPr>
            <w:r w:rsidRPr="00AF40DD">
              <w:rPr>
                <w:rFonts w:ascii="Times New Roman" w:hAnsi="Times New Roman" w:cs="Times New Roman"/>
                <w:sz w:val="16"/>
                <w:szCs w:val="16"/>
              </w:rPr>
              <w:t>Проезды</w:t>
            </w: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3260" w:type="dxa"/>
            <w:vMerge/>
            <w:vAlign w:val="center"/>
          </w:tcPr>
          <w:p w:rsidR="002D062D" w:rsidRPr="00AF40DD" w:rsidRDefault="002D062D" w:rsidP="00B74705">
            <w:pPr>
              <w:ind w:firstLine="567"/>
              <w:jc w:val="center"/>
              <w:rPr>
                <w:rFonts w:ascii="Times New Roman" w:hAnsi="Times New Roman" w:cs="Times New Roman"/>
                <w:sz w:val="16"/>
                <w:szCs w:val="16"/>
              </w:rPr>
            </w:pPr>
          </w:p>
        </w:tc>
      </w:tr>
    </w:tbl>
    <w:p w:rsidR="002D062D" w:rsidRPr="00AF40DD" w:rsidRDefault="002D062D" w:rsidP="00B74705">
      <w:pPr>
        <w:pStyle w:val="a4"/>
        <w:spacing w:after="0"/>
        <w:ind w:firstLine="567"/>
        <w:rPr>
          <w:sz w:val="16"/>
          <w:szCs w:val="16"/>
        </w:rPr>
      </w:pPr>
      <w:r w:rsidRPr="00AF40DD">
        <w:rPr>
          <w:sz w:val="16"/>
          <w:szCs w:val="16"/>
          <w:u w:val="single"/>
        </w:rPr>
        <w:t>Примечания:</w:t>
      </w:r>
      <w:r w:rsidRPr="00AF40DD">
        <w:rPr>
          <w:sz w:val="16"/>
          <w:szCs w:val="16"/>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AF40DD">
          <w:rPr>
            <w:sz w:val="16"/>
            <w:szCs w:val="16"/>
          </w:rPr>
          <w:t>7,0 м</w:t>
        </w:r>
      </w:smartTag>
      <w:r w:rsidRPr="00AF40DD">
        <w:rPr>
          <w:sz w:val="16"/>
          <w:szCs w:val="16"/>
        </w:rPr>
        <w:t xml:space="preserve">, для проездов — не менее </w:t>
      </w:r>
      <w:smartTag w:uri="urn:schemas-microsoft-com:office:smarttags" w:element="metricconverter">
        <w:smartTagPr>
          <w:attr w:name="ProductID" w:val="3,5 м"/>
        </w:smartTagPr>
        <w:r w:rsidRPr="00AF40DD">
          <w:rPr>
            <w:sz w:val="16"/>
            <w:szCs w:val="16"/>
          </w:rPr>
          <w:t>3,5 м</w:t>
        </w:r>
      </w:smartTag>
      <w:r w:rsidRPr="00AF40DD">
        <w:rPr>
          <w:sz w:val="16"/>
          <w:szCs w:val="16"/>
        </w:rPr>
        <w:t>.</w:t>
      </w:r>
    </w:p>
    <w:p w:rsidR="002D062D" w:rsidRPr="00AF40DD" w:rsidRDefault="002D062D"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 xml:space="preserve"> и шириной не менее </w:t>
      </w:r>
      <w:smartTag w:uri="urn:schemas-microsoft-com:office:smarttags" w:element="metricconverter">
        <w:smartTagPr>
          <w:attr w:name="ProductID" w:val="7 м"/>
        </w:smartTagPr>
        <w:r w:rsidRPr="00AF40DD">
          <w:rPr>
            <w:rFonts w:ascii="Times New Roman" w:hAnsi="Times New Roman" w:cs="Times New Roman"/>
            <w:sz w:val="16"/>
            <w:szCs w:val="16"/>
          </w:rPr>
          <w:t>7 м</w:t>
        </w:r>
      </w:smartTag>
      <w:r w:rsidRPr="00AF40DD">
        <w:rPr>
          <w:rFonts w:ascii="Times New Roman" w:hAnsi="Times New Roman" w:cs="Times New Roman"/>
          <w:sz w:val="16"/>
          <w:szCs w:val="16"/>
        </w:rPr>
        <w:t>, включая ширину проезжей части. Расстояние между разъездными площадками, а также между разъездными пло</w:t>
      </w:r>
      <w:r w:rsidRPr="00AF40DD">
        <w:rPr>
          <w:rFonts w:ascii="Times New Roman" w:hAnsi="Times New Roman" w:cs="Times New Roman"/>
          <w:sz w:val="16"/>
          <w:szCs w:val="16"/>
        </w:rPr>
        <w:softHyphen/>
        <w:t xml:space="preserve">щадками и перекрестками должно быть не более </w:t>
      </w:r>
      <w:smartTag w:uri="urn:schemas-microsoft-com:office:smarttags" w:element="metricconverter">
        <w:smartTagPr>
          <w:attr w:name="ProductID" w:val="200 м"/>
        </w:smartTagPr>
        <w:r w:rsidRPr="00AF40DD">
          <w:rPr>
            <w:rFonts w:ascii="Times New Roman" w:hAnsi="Times New Roman" w:cs="Times New Roman"/>
            <w:sz w:val="16"/>
            <w:szCs w:val="16"/>
          </w:rPr>
          <w:t>200 м</w:t>
        </w:r>
      </w:smartTag>
      <w:r w:rsidRPr="00AF40DD">
        <w:rPr>
          <w:rFonts w:ascii="Times New Roman" w:hAnsi="Times New Roman" w:cs="Times New Roman"/>
          <w:sz w:val="16"/>
          <w:szCs w:val="16"/>
        </w:rPr>
        <w:t>.</w:t>
      </w:r>
    </w:p>
    <w:p w:rsidR="002D062D" w:rsidRPr="00AF40DD" w:rsidRDefault="002D062D"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AF40DD">
          <w:rPr>
            <w:rFonts w:ascii="Times New Roman" w:hAnsi="Times New Roman" w:cs="Times New Roman"/>
            <w:sz w:val="16"/>
            <w:szCs w:val="16"/>
          </w:rPr>
          <w:t>150 м</w:t>
        </w:r>
      </w:smartTag>
      <w:r w:rsidRPr="00AF40DD">
        <w:rPr>
          <w:rFonts w:ascii="Times New Roman" w:hAnsi="Times New Roman" w:cs="Times New Roman"/>
          <w:sz w:val="16"/>
          <w:szCs w:val="16"/>
        </w:rPr>
        <w:t>. Тупиковые проезды обеспечиваются разво</w:t>
      </w:r>
      <w:r w:rsidRPr="00AF40DD">
        <w:rPr>
          <w:rFonts w:ascii="Times New Roman" w:hAnsi="Times New Roman" w:cs="Times New Roman"/>
          <w:sz w:val="16"/>
          <w:szCs w:val="16"/>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AF40DD" w:rsidRDefault="002D062D" w:rsidP="00B74705">
      <w:pPr>
        <w:pStyle w:val="22"/>
        <w:ind w:left="0"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6.4.10. Расчет </w:t>
      </w:r>
      <w:proofErr w:type="gramStart"/>
      <w:r w:rsidRPr="00AF40DD">
        <w:rPr>
          <w:rFonts w:ascii="Times New Roman" w:hAnsi="Times New Roman" w:cs="Times New Roman"/>
          <w:sz w:val="16"/>
          <w:szCs w:val="16"/>
        </w:rPr>
        <w:t>учреждений обслуживания сезонного населения садоводческих некоммерческих объединений дачных хозяйств</w:t>
      </w:r>
      <w:proofErr w:type="gramEnd"/>
      <w:r w:rsidRPr="00AF40DD">
        <w:rPr>
          <w:rFonts w:ascii="Times New Roman" w:hAnsi="Times New Roman" w:cs="Times New Roman"/>
          <w:sz w:val="16"/>
          <w:szCs w:val="16"/>
        </w:rPr>
        <w:t xml:space="preserve"> и жилого фонда с временным проживанием в сельских поселениях допускается принимать по нормативам таблицы 41.</w:t>
      </w:r>
    </w:p>
    <w:p w:rsidR="002D062D" w:rsidRPr="00AF40DD" w:rsidRDefault="002D062D"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41</w:t>
      </w:r>
    </w:p>
    <w:tbl>
      <w:tblPr>
        <w:tblStyle w:val="a8"/>
        <w:tblW w:w="0" w:type="auto"/>
        <w:tblLook w:val="04A0" w:firstRow="1" w:lastRow="0" w:firstColumn="1" w:lastColumn="0" w:noHBand="0" w:noVBand="1"/>
      </w:tblPr>
      <w:tblGrid>
        <w:gridCol w:w="3190"/>
        <w:gridCol w:w="2730"/>
        <w:gridCol w:w="3651"/>
      </w:tblGrid>
      <w:tr w:rsidR="002D062D" w:rsidRPr="00AF40DD" w:rsidTr="002D062D">
        <w:tc>
          <w:tcPr>
            <w:tcW w:w="319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Наименование учреждений</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Рекомендуемые показатели на 1 тыс. жителей</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Учреждение торговли</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80,0</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Учреждение бытового обслуживания</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1,6</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Пожарное депо</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пожарный автомобиль</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0,2</w:t>
            </w:r>
          </w:p>
        </w:tc>
      </w:tr>
    </w:tbl>
    <w:p w:rsidR="002D062D" w:rsidRPr="00AF40DD" w:rsidRDefault="002D062D" w:rsidP="00B74705">
      <w:pPr>
        <w:rPr>
          <w:sz w:val="16"/>
          <w:szCs w:val="16"/>
        </w:rPr>
      </w:pPr>
    </w:p>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7. РАСЧЕТНЫЕ ПОКАЗАТЕЛИ ОБЕСПЕЧЕННОСТИ И ИНТЕНСИВНОСТИ ИСПОЛЬЗОВАНИЯ ТЕРРИТОРИЙ ЗОН ТРАНСПОРТНОЙ НФРАСТРУКТУРЫ.</w:t>
      </w:r>
    </w:p>
    <w:p w:rsidR="00C86A37" w:rsidRPr="00AF40DD" w:rsidRDefault="00C86A37" w:rsidP="00B74705">
      <w:pPr>
        <w:ind w:firstLine="567"/>
        <w:rPr>
          <w:rFonts w:ascii="Times New Roman" w:hAnsi="Times New Roman" w:cs="Times New Roman"/>
          <w:b/>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7.1. Общие требования.</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7.1.1. Сооружения и коммуникации транспортной инфраструктуры могут располагаться в составе всех территориальных зон. </w:t>
      </w:r>
    </w:p>
    <w:p w:rsidR="00C86A37" w:rsidRPr="00AF40DD" w:rsidRDefault="00C86A37"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AF40DD">
        <w:rPr>
          <w:rFonts w:ascii="Times New Roman" w:hAnsi="Times New Roman" w:cs="Times New Roman"/>
          <w:sz w:val="16"/>
          <w:szCs w:val="16"/>
        </w:rPr>
        <w:t>ормативов</w:t>
      </w:r>
      <w:proofErr w:type="spellEnd"/>
      <w:r w:rsidRPr="00AF40DD">
        <w:rPr>
          <w:rFonts w:ascii="Times New Roman" w:hAnsi="Times New Roman" w:cs="Times New Roman"/>
          <w:sz w:val="16"/>
          <w:szCs w:val="16"/>
        </w:rPr>
        <w:t xml:space="preserve">. </w:t>
      </w:r>
      <w:proofErr w:type="gramEnd"/>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7.2. Внешний транспорт.</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AF40DD">
        <w:rPr>
          <w:rFonts w:ascii="Times New Roman" w:hAnsi="Times New Roman" w:cs="Times New Roman"/>
          <w:sz w:val="16"/>
          <w:szCs w:val="16"/>
        </w:rPr>
        <w:t>равноудаленности</w:t>
      </w:r>
      <w:proofErr w:type="spellEnd"/>
      <w:r w:rsidRPr="00AF40DD">
        <w:rPr>
          <w:rFonts w:ascii="Times New Roman" w:hAnsi="Times New Roman" w:cs="Times New Roman"/>
          <w:sz w:val="16"/>
          <w:szCs w:val="16"/>
        </w:rPr>
        <w:t xml:space="preserve"> его по отношению к основным функциональным зонам городских округов, городских поселений.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7.2.5. Режим использования этих земель и обеспечения безопасности устанавливается соответствующими органами надзора.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AF40DD">
        <w:rPr>
          <w:rFonts w:ascii="Times New Roman" w:hAnsi="Times New Roman" w:cs="Times New Roman"/>
          <w:sz w:val="16"/>
          <w:szCs w:val="16"/>
        </w:rPr>
        <w:t>особонагружаемые</w:t>
      </w:r>
      <w:proofErr w:type="spellEnd"/>
      <w:r w:rsidRPr="00AF40DD">
        <w:rPr>
          <w:rFonts w:ascii="Times New Roman" w:hAnsi="Times New Roman" w:cs="Times New Roman"/>
          <w:sz w:val="16"/>
          <w:szCs w:val="16"/>
        </w:rPr>
        <w:t xml:space="preserve">, I, II, III и IV категории.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AF40DD">
        <w:rPr>
          <w:rFonts w:ascii="Times New Roman" w:hAnsi="Times New Roman" w:cs="Times New Roman"/>
          <w:sz w:val="16"/>
          <w:szCs w:val="16"/>
        </w:rPr>
        <w:t>необходимыми</w:t>
      </w:r>
      <w:proofErr w:type="gramEnd"/>
      <w:r w:rsidRPr="00AF40DD">
        <w:rPr>
          <w:rFonts w:ascii="Times New Roman" w:hAnsi="Times New Roman" w:cs="Times New Roman"/>
          <w:sz w:val="16"/>
          <w:szCs w:val="16"/>
        </w:rPr>
        <w:t xml:space="preserve"> с соблюдением норм плотности застройки, приведенных в настоящих нормативах.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7.2.13. Зоны земель специального охранного назначения не включаются в полосу отвода, но для них </w:t>
      </w:r>
      <w:proofErr w:type="gramStart"/>
      <w:r w:rsidRPr="00AF40DD">
        <w:rPr>
          <w:rFonts w:ascii="Times New Roman" w:hAnsi="Times New Roman" w:cs="Times New Roman"/>
          <w:sz w:val="16"/>
          <w:szCs w:val="16"/>
        </w:rPr>
        <w:t>устанавливаются особые условия</w:t>
      </w:r>
      <w:proofErr w:type="gramEnd"/>
      <w:r w:rsidRPr="00AF40DD">
        <w:rPr>
          <w:rFonts w:ascii="Times New Roman" w:hAnsi="Times New Roman" w:cs="Times New Roman"/>
          <w:sz w:val="16"/>
          <w:szCs w:val="16"/>
        </w:rPr>
        <w:t xml:space="preserve"> землепользования.</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7.2.19. Санитарно-защитные зоны устанавливаются в соответствии со следующими требованиями:</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не менее:</w:t>
      </w:r>
    </w:p>
    <w:p w:rsidR="00C86A37" w:rsidRPr="00AF40DD" w:rsidRDefault="00C86A37" w:rsidP="00B74705">
      <w:pPr>
        <w:ind w:firstLine="1134"/>
        <w:rPr>
          <w:rFonts w:ascii="Times New Roman" w:hAnsi="Times New Roman" w:cs="Times New Roman"/>
          <w:sz w:val="16"/>
          <w:szCs w:val="16"/>
        </w:rPr>
      </w:pPr>
      <w:r w:rsidRPr="00AF40DD">
        <w:rPr>
          <w:rFonts w:ascii="Times New Roman" w:hAnsi="Times New Roman" w:cs="Times New Roman"/>
          <w:sz w:val="16"/>
          <w:szCs w:val="16"/>
        </w:rPr>
        <w:t>- 250 от технических и служебных зданий;</w:t>
      </w:r>
    </w:p>
    <w:p w:rsidR="00C86A37" w:rsidRPr="00AF40DD" w:rsidRDefault="00C86A37" w:rsidP="00B74705">
      <w:pPr>
        <w:ind w:firstLine="1134"/>
        <w:rPr>
          <w:rFonts w:ascii="Times New Roman" w:hAnsi="Times New Roman" w:cs="Times New Roman"/>
          <w:sz w:val="16"/>
          <w:szCs w:val="16"/>
        </w:rPr>
      </w:pPr>
      <w:r w:rsidRPr="00AF40DD">
        <w:rPr>
          <w:rFonts w:ascii="Times New Roman" w:hAnsi="Times New Roman" w:cs="Times New Roman"/>
          <w:sz w:val="16"/>
          <w:szCs w:val="16"/>
        </w:rPr>
        <w:t>- 500 от населенных пунктов;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оси крайнего железнодорожного пути до границ садовых участков – не менее 100 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AF40DD">
        <w:rPr>
          <w:rFonts w:ascii="Times New Roman" w:hAnsi="Times New Roman" w:cs="Times New Roman"/>
          <w:sz w:val="16"/>
          <w:szCs w:val="16"/>
        </w:rPr>
        <w:t>пожаровзрывоопасности</w:t>
      </w:r>
      <w:proofErr w:type="spellEnd"/>
      <w:r w:rsidRPr="00AF40DD">
        <w:rPr>
          <w:rFonts w:ascii="Times New Roman" w:hAnsi="Times New Roman" w:cs="Times New Roman"/>
          <w:sz w:val="16"/>
          <w:szCs w:val="16"/>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7.2.22. Прокладку трассы автомобильных дорог следует выполнять с учетом минимального воздействия на окружающую среду.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7.2.23. На сельскохозяйственных угодьях трассы следует прокладывать по границам полей севооборота или хозяйств.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7.2.24. Не допускается прокладка трасс по зонам особо охраняемых природных территорий.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7.2.25. Вдоль рек, озер и других водных объектов трассы следует прокладывать за </w:t>
      </w:r>
      <w:proofErr w:type="gramStart"/>
      <w:r w:rsidRPr="00AF40DD">
        <w:rPr>
          <w:rFonts w:ascii="Times New Roman" w:hAnsi="Times New Roman" w:cs="Times New Roman"/>
          <w:sz w:val="16"/>
          <w:szCs w:val="16"/>
        </w:rPr>
        <w:t>пределами</w:t>
      </w:r>
      <w:proofErr w:type="gramEnd"/>
      <w:r w:rsidRPr="00AF40DD">
        <w:rPr>
          <w:rFonts w:ascii="Times New Roman" w:hAnsi="Times New Roman" w:cs="Times New Roman"/>
          <w:sz w:val="16"/>
          <w:szCs w:val="16"/>
        </w:rPr>
        <w:t xml:space="preserve"> установленных для них защитных зон.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7.2.27. По лесным массивам трассы следует прокладывать с использованием просек и противопожарных разрывов.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7.2.29. </w:t>
      </w:r>
      <w:proofErr w:type="gramStart"/>
      <w:r w:rsidRPr="00AF40DD">
        <w:rPr>
          <w:rFonts w:ascii="Times New Roman" w:hAnsi="Times New Roman" w:cs="Times New Roman"/>
          <w:sz w:val="16"/>
          <w:szCs w:val="16"/>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7.2.34. </w:t>
      </w:r>
      <w:proofErr w:type="gramStart"/>
      <w:r w:rsidRPr="00AF40DD">
        <w:rPr>
          <w:rFonts w:ascii="Times New Roman" w:hAnsi="Times New Roman" w:cs="Times New Roman"/>
          <w:sz w:val="16"/>
          <w:szCs w:val="16"/>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Связь аэропортов с населенными пунктами должна быть обеспечена системой общественного транспорта.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7.2.35. Речные порты подразделяются на категории в зависимости от грузооборота и пассажирооборота.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7.2.37. </w:t>
      </w:r>
      <w:proofErr w:type="gramStart"/>
      <w:r w:rsidRPr="00AF40DD">
        <w:rPr>
          <w:rFonts w:ascii="Times New Roman" w:hAnsi="Times New Roman" w:cs="Times New Roman"/>
          <w:sz w:val="16"/>
          <w:szCs w:val="16"/>
        </w:rPr>
        <w:t>В портах с малым грузооборотом пассажирский и грузовой районы допускается объединять в один грузопассажирский.</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7.2.38. Речные порты с годовым грузооборотом до 500 тыс</w:t>
      </w:r>
      <w:proofErr w:type="gramStart"/>
      <w:r w:rsidRPr="00AF40DD">
        <w:rPr>
          <w:rFonts w:ascii="Times New Roman" w:hAnsi="Times New Roman" w:cs="Times New Roman"/>
          <w:sz w:val="16"/>
          <w:szCs w:val="16"/>
        </w:rPr>
        <w:t>.т</w:t>
      </w:r>
      <w:proofErr w:type="gramEnd"/>
      <w:r w:rsidRPr="00AF40DD">
        <w:rPr>
          <w:rFonts w:ascii="Times New Roman" w:hAnsi="Times New Roman" w:cs="Times New Roman"/>
          <w:sz w:val="16"/>
          <w:szCs w:val="16"/>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7.2.39. Речные порты следует размещать за пределами селитебных территорий.</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категории и 3000 м для складов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7.2.42. На территории речных портов следует предусматривать съезды к воде и площадки для забора воды пожарными автомашинами.</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7.2.43. Береговые базы и места стоянки </w:t>
      </w:r>
      <w:proofErr w:type="gramStart"/>
      <w:r w:rsidRPr="00AF40DD">
        <w:rPr>
          <w:rFonts w:ascii="Times New Roman" w:hAnsi="Times New Roman" w:cs="Times New Roman"/>
          <w:sz w:val="16"/>
          <w:szCs w:val="16"/>
        </w:rPr>
        <w:t>маломерных судов, принадлежащих спортивным клубам и отдельным гражданам следует</w:t>
      </w:r>
      <w:proofErr w:type="gramEnd"/>
      <w:r w:rsidRPr="00AF40DD">
        <w:rPr>
          <w:rFonts w:ascii="Times New Roman" w:hAnsi="Times New Roman" w:cs="Times New Roman"/>
          <w:sz w:val="16"/>
          <w:szCs w:val="16"/>
        </w:rPr>
        <w:t xml:space="preserve"> размещать вне селитебной территории и за пределами зон массового отдыха населения.</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7.3. Сеть улиц и дорог</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устройств, установки технических средств информации и организации движения.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AF40DD" w:rsidRDefault="00C86A3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C86A37" w:rsidRPr="00AF40DD" w:rsidTr="0044223E">
        <w:trPr>
          <w:trHeight w:val="758"/>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сельских улиц и дорог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Расчетная скорость движения,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xml:space="preserve">/ч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движения,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Число полос движения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пешеходной части тротуара,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Поселковая дорога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Главная улица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1,5 - 2,25 </w:t>
            </w:r>
          </w:p>
        </w:tc>
      </w:tr>
      <w:tr w:rsidR="00C86A37" w:rsidRPr="00AF40DD" w:rsidTr="0044223E">
        <w:trPr>
          <w:trHeight w:val="489"/>
        </w:trPr>
        <w:tc>
          <w:tcPr>
            <w:tcW w:w="5000" w:type="pct"/>
            <w:gridSpan w:val="5"/>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Улица в жилой застройке: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основная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1,0 - 1,5 </w:t>
            </w:r>
          </w:p>
        </w:tc>
      </w:tr>
      <w:tr w:rsidR="00C86A37" w:rsidRPr="00AF40DD" w:rsidTr="0044223E">
        <w:trPr>
          <w:trHeight w:val="487"/>
        </w:trPr>
        <w:tc>
          <w:tcPr>
            <w:tcW w:w="1000" w:type="pct"/>
          </w:tcPr>
          <w:p w:rsidR="00C86A37" w:rsidRPr="00AF40DD" w:rsidRDefault="00C86A37" w:rsidP="00B74705">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второстепенная</w:t>
            </w:r>
            <w:proofErr w:type="gramEnd"/>
            <w:r w:rsidRPr="00AF40DD">
              <w:rPr>
                <w:rFonts w:ascii="Times New Roman" w:hAnsi="Times New Roman" w:cs="Times New Roman"/>
                <w:sz w:val="16"/>
                <w:szCs w:val="16"/>
              </w:rPr>
              <w:t xml:space="preserve"> (переулок)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2,75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проезд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2,75 - 3,0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0 - 1,0 </w:t>
            </w:r>
          </w:p>
        </w:tc>
      </w:tr>
      <w:tr w:rsidR="00C86A37" w:rsidRPr="00AF40DD" w:rsidTr="0044223E">
        <w:trPr>
          <w:trHeight w:val="489"/>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Хозяйственный проезд, скотопрогон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1</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r>
    </w:tbl>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AF40DD">
        <w:rPr>
          <w:rFonts w:ascii="Times New Roman" w:hAnsi="Times New Roman" w:cs="Times New Roman"/>
          <w:sz w:val="16"/>
          <w:szCs w:val="16"/>
        </w:rPr>
        <w:t>планировочного решения</w:t>
      </w:r>
      <w:proofErr w:type="gramEnd"/>
      <w:r w:rsidRPr="00AF40DD">
        <w:rPr>
          <w:rFonts w:ascii="Times New Roman" w:hAnsi="Times New Roman" w:cs="Times New Roman"/>
          <w:sz w:val="16"/>
          <w:szCs w:val="16"/>
        </w:rPr>
        <w:t xml:space="preserve"> застройки.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7.3.7. </w:t>
      </w:r>
      <w:proofErr w:type="gramStart"/>
      <w:r w:rsidRPr="00AF40DD">
        <w:rPr>
          <w:rFonts w:ascii="Times New Roman" w:hAnsi="Times New Roman" w:cs="Times New Roman"/>
          <w:sz w:val="16"/>
          <w:szCs w:val="16"/>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7.3.9. </w:t>
      </w:r>
      <w:proofErr w:type="gramStart"/>
      <w:r w:rsidRPr="00AF40DD">
        <w:rPr>
          <w:rFonts w:ascii="Times New Roman" w:hAnsi="Times New Roman" w:cs="Times New Roman"/>
          <w:sz w:val="16"/>
          <w:szCs w:val="16"/>
        </w:rPr>
        <w:t>Хозяйственные проезды допускается принимать совмещенными со скотопрогонами.</w:t>
      </w:r>
      <w:proofErr w:type="gramEnd"/>
      <w:r w:rsidRPr="00AF40DD">
        <w:rPr>
          <w:rFonts w:ascii="Times New Roman" w:hAnsi="Times New Roman" w:cs="Times New Roman"/>
          <w:sz w:val="16"/>
          <w:szCs w:val="16"/>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AF40DD" w:rsidRDefault="00C86A3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693"/>
        <w:gridCol w:w="2657"/>
      </w:tblGrid>
      <w:tr w:rsidR="00C86A37" w:rsidRPr="00AF40DD" w:rsidTr="0044223E">
        <w:trPr>
          <w:trHeight w:val="1293"/>
        </w:trPr>
        <w:tc>
          <w:tcPr>
            <w:tcW w:w="2433"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внутрихозяйственных дорог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Расчетный объем грузовых перевозок, тыс. т нетто, в месяц "пик"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дороги </w:t>
            </w:r>
          </w:p>
        </w:tc>
      </w:tr>
      <w:tr w:rsidR="00C86A37" w:rsidRPr="00AF40DD" w:rsidTr="0044223E">
        <w:trPr>
          <w:trHeight w:val="2176"/>
        </w:trPr>
        <w:tc>
          <w:tcPr>
            <w:tcW w:w="2433" w:type="pct"/>
            <w:vMerge w:val="restar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10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I-с </w:t>
            </w:r>
          </w:p>
        </w:tc>
      </w:tr>
      <w:tr w:rsidR="00C86A37" w:rsidRPr="00AF40DD" w:rsidTr="0044223E">
        <w:trPr>
          <w:trHeight w:val="220"/>
        </w:trPr>
        <w:tc>
          <w:tcPr>
            <w:tcW w:w="2433" w:type="pct"/>
            <w:vMerge/>
          </w:tcPr>
          <w:p w:rsidR="00C86A37" w:rsidRPr="00AF40DD" w:rsidRDefault="00C86A37" w:rsidP="00B74705">
            <w:pPr>
              <w:pStyle w:val="Default"/>
              <w:rPr>
                <w:rFonts w:ascii="Times New Roman" w:hAnsi="Times New Roman" w:cs="Times New Roman"/>
                <w:sz w:val="16"/>
                <w:szCs w:val="16"/>
              </w:rPr>
            </w:pP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до 10</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II-с </w:t>
            </w:r>
          </w:p>
        </w:tc>
      </w:tr>
      <w:tr w:rsidR="00C86A37" w:rsidRPr="00AF40DD" w:rsidTr="0044223E">
        <w:trPr>
          <w:trHeight w:val="1294"/>
        </w:trPr>
        <w:tc>
          <w:tcPr>
            <w:tcW w:w="2433"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III-с </w:t>
            </w:r>
          </w:p>
        </w:tc>
      </w:tr>
    </w:tbl>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7.4. Сеть общественного пассажирского транспорта</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лощади пола пассажирского салона для обычных видов наземного транспорта.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 xml:space="preserve"> в зонах массового отдыха и спорта – не более 800 м от главного входа.</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7.4.9. </w:t>
      </w:r>
      <w:proofErr w:type="gramStart"/>
      <w:r w:rsidRPr="00AF40DD">
        <w:rPr>
          <w:rFonts w:ascii="Times New Roman" w:hAnsi="Times New Roman" w:cs="Times New Roman"/>
          <w:sz w:val="16"/>
          <w:szCs w:val="16"/>
        </w:rPr>
        <w:t>Заездной карман состоит из остановочной площадки и участков въезда и выезда на площадку.</w:t>
      </w:r>
      <w:proofErr w:type="gramEnd"/>
      <w:r w:rsidRPr="00AF40DD">
        <w:rPr>
          <w:rFonts w:ascii="Times New Roman" w:hAnsi="Times New Roman" w:cs="Times New Roman"/>
          <w:sz w:val="16"/>
          <w:szCs w:val="16"/>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7.4.14. На конечных пунктах маршрутной сети общественного пассажирского транспорта следует предусматривать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-разворотные площадки с учетом необходимости снятия с линии в межпиковый период около 30% подвижного состава.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7.4.15. Для автобуса площадь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-место.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7.4.16. Ширину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-разворотной площадки для автобуса следует предусматривать не менее 30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7.4.17. Границы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-разворотных площадок должны быть закреплены в плане красных линий.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7.4.18.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7.5. Расчетные показатели зон транспортной инфраструктуры</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7.5.1. Расчетные параметры и категории улиц, дорог сельских населенных пунктов</w:t>
      </w:r>
    </w:p>
    <w:p w:rsidR="00C86A37" w:rsidRPr="00AF40DD" w:rsidRDefault="00C86A37"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AF40DD" w:rsidTr="0044223E">
        <w:trPr>
          <w:cantSplit/>
          <w:trHeight w:val="1163"/>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Расчетная скорость движения,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движения, </w:t>
            </w:r>
            <w:proofErr w:type="gramStart"/>
            <w:r w:rsidRPr="00AF40DD">
              <w:rPr>
                <w:rFonts w:ascii="Times New Roman" w:hAnsi="Times New Roman" w:cs="Times New Roman"/>
                <w:sz w:val="16"/>
                <w:szCs w:val="16"/>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пешеходной части тротуара, </w:t>
            </w:r>
            <w:proofErr w:type="gramStart"/>
            <w:r w:rsidRPr="00AF40DD">
              <w:rPr>
                <w:rFonts w:ascii="Times New Roman" w:hAnsi="Times New Roman" w:cs="Times New Roman"/>
                <w:sz w:val="16"/>
                <w:szCs w:val="16"/>
              </w:rPr>
              <w:t>м</w:t>
            </w:r>
            <w:proofErr w:type="gramEnd"/>
          </w:p>
        </w:tc>
      </w:tr>
      <w:tr w:rsidR="00C86A37" w:rsidRPr="00AF40DD" w:rsidTr="0044223E">
        <w:trPr>
          <w:trHeight w:val="362"/>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noBreakHyphen/>
            </w:r>
          </w:p>
        </w:tc>
      </w:tr>
      <w:tr w:rsidR="00C86A37" w:rsidRPr="00AF40DD" w:rsidTr="0044223E">
        <w:trPr>
          <w:trHeight w:val="441"/>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Главная улица</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1,5-2,25</w:t>
            </w:r>
          </w:p>
        </w:tc>
      </w:tr>
      <w:tr w:rsidR="00C86A37" w:rsidRPr="00AF40D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r>
      <w:tr w:rsidR="00C86A37" w:rsidRPr="00AF40DD" w:rsidTr="0044223E">
        <w:trPr>
          <w:trHeight w:val="985"/>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основная</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C86A37" w:rsidRPr="00AF40DD" w:rsidTr="0044223E">
        <w:trPr>
          <w:trHeight w:val="339"/>
        </w:trPr>
        <w:tc>
          <w:tcPr>
            <w:tcW w:w="2312" w:type="dxa"/>
            <w:tcBorders>
              <w:top w:val="single" w:sz="4" w:space="0" w:color="000000"/>
              <w:left w:val="single" w:sz="4" w:space="0" w:color="000000"/>
              <w:bottom w:val="single" w:sz="4" w:space="0" w:color="000000"/>
            </w:tcBorders>
          </w:tcPr>
          <w:p w:rsidR="00C86A37" w:rsidRPr="00AF40DD" w:rsidRDefault="00C86A37" w:rsidP="00B74705">
            <w:pPr>
              <w:tabs>
                <w:tab w:val="left" w:pos="140"/>
                <w:tab w:val="left" w:pos="320"/>
              </w:tabs>
              <w:snapToGrid w:val="0"/>
              <w:rPr>
                <w:rFonts w:ascii="Times New Roman" w:hAnsi="Times New Roman" w:cs="Times New Roman"/>
                <w:sz w:val="16"/>
                <w:szCs w:val="16"/>
              </w:rPr>
            </w:pPr>
            <w:proofErr w:type="gramStart"/>
            <w:r w:rsidRPr="00AF40DD">
              <w:rPr>
                <w:rFonts w:ascii="Times New Roman" w:hAnsi="Times New Roman" w:cs="Times New Roman"/>
                <w:sz w:val="16"/>
                <w:szCs w:val="16"/>
              </w:rPr>
              <w:t>второстепенная</w:t>
            </w:r>
            <w:proofErr w:type="gramEnd"/>
            <w:r w:rsidRPr="00AF40DD">
              <w:rPr>
                <w:rFonts w:ascii="Times New Roman" w:hAnsi="Times New Roman" w:cs="Times New Roman"/>
                <w:sz w:val="16"/>
                <w:szCs w:val="16"/>
              </w:rPr>
              <w:t xml:space="preserve"> (переулок)</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2,75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C86A37" w:rsidRPr="00AF40DD" w:rsidTr="0044223E">
        <w:trPr>
          <w:trHeight w:val="692"/>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проезд</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2,75-3,0</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0,75-1,0</w:t>
            </w:r>
          </w:p>
        </w:tc>
      </w:tr>
      <w:tr w:rsidR="00C86A37" w:rsidRPr="00AF40DD" w:rsidTr="0044223E">
        <w:trPr>
          <w:trHeight w:val="698"/>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noBreakHyphen/>
            </w:r>
          </w:p>
        </w:tc>
      </w:tr>
    </w:tbl>
    <w:p w:rsidR="00C86A37" w:rsidRPr="00AF40DD" w:rsidRDefault="00C86A37" w:rsidP="00B74705">
      <w:pPr>
        <w:pStyle w:val="a7"/>
        <w:ind w:firstLine="567"/>
        <w:rPr>
          <w:b w:val="0"/>
          <w:sz w:val="16"/>
          <w:szCs w:val="16"/>
          <w:u w:val="single"/>
        </w:rPr>
      </w:pPr>
    </w:p>
    <w:p w:rsidR="00C86A37" w:rsidRPr="00AF40DD" w:rsidRDefault="00C86A37" w:rsidP="00B74705">
      <w:pPr>
        <w:pStyle w:val="a7"/>
        <w:ind w:firstLine="567"/>
        <w:rPr>
          <w:b w:val="0"/>
          <w:sz w:val="16"/>
          <w:szCs w:val="16"/>
        </w:rPr>
      </w:pPr>
      <w:r w:rsidRPr="00AF40DD">
        <w:rPr>
          <w:b w:val="0"/>
          <w:sz w:val="16"/>
          <w:szCs w:val="16"/>
          <w:u w:val="single"/>
        </w:rPr>
        <w:t>Примечания</w:t>
      </w:r>
      <w:r w:rsidRPr="00AF40DD">
        <w:rPr>
          <w:b w:val="0"/>
          <w:sz w:val="16"/>
          <w:szCs w:val="16"/>
        </w:rPr>
        <w:t>:  1. Ширина улиц и дорог местного значения в красных линиях принимается – 15-25м.</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 xml:space="preserve"> и длиной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 xml:space="preserve"> на расстоянии не более </w:t>
      </w:r>
      <w:smartTag w:uri="urn:schemas-microsoft-com:office:smarttags" w:element="metricconverter">
        <w:smartTagPr>
          <w:attr w:name="ProductID" w:val="75 м"/>
        </w:smartTagPr>
        <w:r w:rsidRPr="00AF40DD">
          <w:rPr>
            <w:rFonts w:ascii="Times New Roman" w:hAnsi="Times New Roman" w:cs="Times New Roman"/>
            <w:sz w:val="16"/>
            <w:szCs w:val="16"/>
          </w:rPr>
          <w:t>75 м</w:t>
        </w:r>
      </w:smartTag>
      <w:r w:rsidRPr="00AF40DD">
        <w:rPr>
          <w:rFonts w:ascii="Times New Roman" w:hAnsi="Times New Roman" w:cs="Times New Roman"/>
          <w:sz w:val="16"/>
          <w:szCs w:val="16"/>
        </w:rPr>
        <w:t xml:space="preserve">  между ними.</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AF40DD">
          <w:rPr>
            <w:rFonts w:ascii="Times New Roman" w:hAnsi="Times New Roman" w:cs="Times New Roman"/>
            <w:sz w:val="16"/>
            <w:szCs w:val="16"/>
          </w:rPr>
          <w:t>5,5 м</w:t>
        </w:r>
      </w:smartTag>
      <w:r w:rsidRPr="00AF40DD">
        <w:rPr>
          <w:rFonts w:ascii="Times New Roman" w:hAnsi="Times New Roman" w:cs="Times New Roman"/>
          <w:sz w:val="16"/>
          <w:szCs w:val="16"/>
        </w:rPr>
        <w:t>.</w:t>
      </w:r>
    </w:p>
    <w:p w:rsidR="00C86A37" w:rsidRPr="00AF40DD" w:rsidRDefault="00C86A37" w:rsidP="00B74705">
      <w:pPr>
        <w:ind w:firstLine="567"/>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7.5.2. Протяженность тупиковых проездов (не более) - </w:t>
      </w:r>
      <w:smartTag w:uri="urn:schemas-microsoft-com:office:smarttags" w:element="metricconverter">
        <w:smartTagPr>
          <w:attr w:name="ProductID" w:val="150 м"/>
        </w:smartTagPr>
        <w:r w:rsidRPr="00AF40DD">
          <w:rPr>
            <w:rFonts w:ascii="Times New Roman" w:hAnsi="Times New Roman" w:cs="Times New Roman"/>
            <w:sz w:val="16"/>
            <w:szCs w:val="16"/>
          </w:rPr>
          <w:t>150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Тупиковые проезды должны заканчиваться площадками для разворота мусоровозов, пожарных машин и другой спецтехники.</w:t>
      </w:r>
    </w:p>
    <w:p w:rsidR="00C86A37" w:rsidRPr="00AF40DD" w:rsidRDefault="00C86A37" w:rsidP="00B74705">
      <w:pPr>
        <w:pStyle w:val="a9"/>
        <w:spacing w:after="0"/>
        <w:ind w:left="0"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7.5.3. Размеры разворотных площадок на тупиковых улицах и дорогах, диаметром (не менее):</w:t>
      </w:r>
    </w:p>
    <w:p w:rsidR="00C86A37" w:rsidRPr="00AF40DD" w:rsidRDefault="00C86A37" w:rsidP="00B74705">
      <w:pPr>
        <w:pStyle w:val="2"/>
        <w:numPr>
          <w:ilvl w:val="0"/>
          <w:numId w:val="0"/>
        </w:numPr>
        <w:ind w:firstLine="567"/>
        <w:rPr>
          <w:sz w:val="16"/>
          <w:szCs w:val="16"/>
        </w:rPr>
      </w:pPr>
      <w:r w:rsidRPr="00AF40DD">
        <w:rPr>
          <w:sz w:val="16"/>
          <w:szCs w:val="16"/>
        </w:rPr>
        <w:t xml:space="preserve">- Для разворота легковых автомобилей – </w:t>
      </w:r>
      <w:smartTag w:uri="urn:schemas-microsoft-com:office:smarttags" w:element="metricconverter">
        <w:smartTagPr>
          <w:attr w:name="ProductID" w:val="16 м"/>
        </w:smartTagPr>
        <w:r w:rsidRPr="00AF40DD">
          <w:rPr>
            <w:sz w:val="16"/>
            <w:szCs w:val="16"/>
          </w:rPr>
          <w:t>16 м</w:t>
        </w:r>
      </w:smartTag>
      <w:r w:rsidRPr="00AF40DD">
        <w:rPr>
          <w:sz w:val="16"/>
          <w:szCs w:val="16"/>
        </w:rPr>
        <w:t>.;</w:t>
      </w:r>
    </w:p>
    <w:p w:rsidR="00C86A37" w:rsidRPr="00AF40DD" w:rsidRDefault="00C86A37" w:rsidP="00B74705">
      <w:pPr>
        <w:pStyle w:val="2"/>
        <w:numPr>
          <w:ilvl w:val="0"/>
          <w:numId w:val="0"/>
        </w:numPr>
        <w:ind w:firstLine="567"/>
        <w:rPr>
          <w:sz w:val="16"/>
          <w:szCs w:val="16"/>
        </w:rPr>
      </w:pPr>
      <w:r w:rsidRPr="00AF40DD">
        <w:rPr>
          <w:sz w:val="16"/>
          <w:szCs w:val="16"/>
        </w:rPr>
        <w:t xml:space="preserve">- Для разворота пассажирского общественного транспорта – </w:t>
      </w:r>
      <w:smartTag w:uri="urn:schemas-microsoft-com:office:smarttags" w:element="metricconverter">
        <w:smartTagPr>
          <w:attr w:name="ProductID" w:val="30 м"/>
        </w:smartTagPr>
        <w:r w:rsidRPr="00AF40DD">
          <w:rPr>
            <w:sz w:val="16"/>
            <w:szCs w:val="16"/>
          </w:rPr>
          <w:t>30 м</w:t>
        </w:r>
      </w:smartTag>
      <w:r w:rsidRPr="00AF40DD">
        <w:rPr>
          <w:sz w:val="16"/>
          <w:szCs w:val="16"/>
        </w:rPr>
        <w:t>.</w:t>
      </w:r>
    </w:p>
    <w:p w:rsidR="00C86A37" w:rsidRPr="00AF40DD" w:rsidRDefault="00C86A37" w:rsidP="00B74705">
      <w:pPr>
        <w:ind w:firstLine="567"/>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AF40DD">
          <w:rPr>
            <w:rFonts w:ascii="Times New Roman" w:hAnsi="Times New Roman" w:cs="Times New Roman"/>
            <w:sz w:val="16"/>
            <w:szCs w:val="16"/>
          </w:rPr>
          <w:t>1,0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7.5.5.Пропускная способность одной полосы движения для тротуаров</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Для тротуаров вдоль застройки с объектами обслуживания и пересадочных </w:t>
            </w:r>
            <w:proofErr w:type="gramStart"/>
            <w:r w:rsidRPr="00AF40DD">
              <w:rPr>
                <w:rFonts w:ascii="Times New Roman" w:hAnsi="Times New Roman" w:cs="Times New Roman"/>
                <w:sz w:val="16"/>
                <w:szCs w:val="16"/>
              </w:rPr>
              <w:t>узлах</w:t>
            </w:r>
            <w:proofErr w:type="gramEnd"/>
            <w:r w:rsidRPr="00AF40DD">
              <w:rPr>
                <w:rFonts w:ascii="Times New Roman" w:hAnsi="Times New Roman" w:cs="Times New Roman"/>
                <w:sz w:val="16"/>
                <w:szCs w:val="16"/>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r>
    </w:tbl>
    <w:p w:rsidR="00C86A37" w:rsidRPr="00AF40DD" w:rsidRDefault="00C86A37" w:rsidP="00B74705">
      <w:pPr>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7.5.6. Плотность сети общественного пассажирского транспорта на застроенных территориях (в пределах) - 1,5-2,8 км/км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AF40D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ближайшей остановки общественного пассажирского транспорта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Жилых домов</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r>
      <w:tr w:rsidR="00C86A37" w:rsidRPr="00AF40D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AF40DD" w:rsidRDefault="00C86A37" w:rsidP="00B74705">
            <w:pPr>
              <w:jc w:val="both"/>
              <w:rPr>
                <w:rFonts w:ascii="Times New Roman" w:hAnsi="Times New Roman" w:cs="Times New Roman"/>
                <w:sz w:val="16"/>
                <w:szCs w:val="16"/>
              </w:rPr>
            </w:pPr>
            <w:r w:rsidRPr="00AF40DD">
              <w:rPr>
                <w:rFonts w:ascii="Times New Roman" w:hAnsi="Times New Roman" w:cs="Times New Roman"/>
                <w:sz w:val="16"/>
                <w:szCs w:val="16"/>
              </w:rPr>
              <w:t>Проходных предприятий в производственных и коммунально-складских зонах</w:t>
            </w:r>
          </w:p>
        </w:tc>
        <w:tc>
          <w:tcPr>
            <w:tcW w:w="1980" w:type="dxa"/>
            <w:shd w:val="clear" w:color="auto" w:fill="auto"/>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shd w:val="clear" w:color="auto" w:fill="auto"/>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400</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r>
    </w:tbl>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AF40DD">
          <w:rPr>
            <w:rFonts w:ascii="Times New Roman" w:hAnsi="Times New Roman" w:cs="Times New Roman"/>
            <w:sz w:val="16"/>
            <w:szCs w:val="16"/>
          </w:rPr>
          <w:t>600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AF40DD">
          <w:rPr>
            <w:rFonts w:ascii="Times New Roman" w:hAnsi="Times New Roman" w:cs="Times New Roman"/>
            <w:sz w:val="16"/>
            <w:szCs w:val="16"/>
          </w:rPr>
          <w:t>800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7.5.10. Категории автомобильных дорог на территории сельских поселений</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AF40DD" w:rsidTr="0044223E">
        <w:trPr>
          <w:trHeight w:val="478"/>
        </w:trPr>
        <w:tc>
          <w:tcPr>
            <w:tcW w:w="202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дороги</w:t>
            </w:r>
          </w:p>
        </w:tc>
        <w:tc>
          <w:tcPr>
            <w:tcW w:w="8221" w:type="dxa"/>
            <w:tcBorders>
              <w:top w:val="single" w:sz="4" w:space="0" w:color="000000"/>
              <w:left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Народнохозяйственное и административное значение автомобильных дорог</w:t>
            </w:r>
          </w:p>
        </w:tc>
      </w:tr>
      <w:tr w:rsidR="00C86A37" w:rsidRPr="00AF40DD" w:rsidTr="0044223E">
        <w:trPr>
          <w:trHeight w:val="423"/>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Магистральные автомобильные дороги общегосударственного значения (в том числе для международного сообщения)</w:t>
            </w:r>
          </w:p>
        </w:tc>
      </w:tr>
      <w:tr w:rsidR="00C86A37" w:rsidRPr="00AF40DD" w:rsidTr="0044223E">
        <w:trPr>
          <w:trHeight w:val="488"/>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общегосударственного (не отнесенные к I категории), республиканского, областного (краевого) значения</w:t>
            </w:r>
          </w:p>
        </w:tc>
      </w:tr>
      <w:tr w:rsidR="00C86A37" w:rsidRPr="00AF40DD" w:rsidTr="0044223E">
        <w:trPr>
          <w:trHeight w:val="479"/>
        </w:trPr>
        <w:tc>
          <w:tcPr>
            <w:tcW w:w="2020" w:type="dxa"/>
            <w:tcBorders>
              <w:top w:val="single" w:sz="4" w:space="0" w:color="000000"/>
              <w:left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III</w:t>
            </w:r>
          </w:p>
        </w:tc>
        <w:tc>
          <w:tcPr>
            <w:tcW w:w="8221" w:type="dxa"/>
            <w:tcBorders>
              <w:top w:val="single" w:sz="4" w:space="0" w:color="000000"/>
              <w:left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AF40DD" w:rsidTr="0044223E">
        <w:trPr>
          <w:trHeight w:val="458"/>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республиканского, областного (краевого) и местного значения (не отнесенные ко II и III категориям)</w:t>
            </w:r>
          </w:p>
        </w:tc>
      </w:tr>
      <w:tr w:rsidR="00C86A37" w:rsidRPr="00AF40DD" w:rsidTr="0044223E">
        <w:trPr>
          <w:trHeight w:val="220"/>
        </w:trPr>
        <w:tc>
          <w:tcPr>
            <w:tcW w:w="2020" w:type="dxa"/>
            <w:tcBorders>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V</w:t>
            </w:r>
          </w:p>
        </w:tc>
        <w:tc>
          <w:tcPr>
            <w:tcW w:w="8221" w:type="dxa"/>
            <w:tcBorders>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 xml:space="preserve">Автомобильные дороги местного значения (кроме </w:t>
            </w:r>
            <w:proofErr w:type="gramStart"/>
            <w:r w:rsidRPr="00AF40DD">
              <w:rPr>
                <w:rFonts w:ascii="Times New Roman" w:hAnsi="Times New Roman" w:cs="Times New Roman"/>
                <w:sz w:val="16"/>
                <w:szCs w:val="16"/>
              </w:rPr>
              <w:t>отнесенных</w:t>
            </w:r>
            <w:proofErr w:type="gramEnd"/>
            <w:r w:rsidRPr="00AF40DD">
              <w:rPr>
                <w:rFonts w:ascii="Times New Roman" w:hAnsi="Times New Roman" w:cs="Times New Roman"/>
                <w:sz w:val="16"/>
                <w:szCs w:val="16"/>
              </w:rPr>
              <w:t xml:space="preserve"> к III и IV категориям)</w:t>
            </w: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7.5.11. Радиусы дорог, при которых, в зависимости от категории дороги, допускается располагать остановки общественного транспорта</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AF40DD" w:rsidTr="0044223E">
        <w:tc>
          <w:tcPr>
            <w:tcW w:w="3799"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Радиус дорог (не менее), </w:t>
            </w:r>
            <w:proofErr w:type="gramStart"/>
            <w:r w:rsidRPr="00AF40DD">
              <w:rPr>
                <w:rFonts w:ascii="Times New Roman" w:hAnsi="Times New Roman" w:cs="Times New Roman"/>
                <w:sz w:val="16"/>
                <w:szCs w:val="16"/>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Продольный уклон должен быть не более 40 ‰.</w:t>
            </w: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III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V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AF40DD" w:rsidTr="0044223E">
        <w:tc>
          <w:tcPr>
            <w:tcW w:w="2523"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C86A37" w:rsidRPr="00AF40DD" w:rsidTr="0044223E">
        <w:tc>
          <w:tcPr>
            <w:tcW w:w="2523"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категория</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p>
        </w:tc>
      </w:tr>
      <w:tr w:rsidR="00C86A37" w:rsidRPr="00AF40DD" w:rsidTr="0044223E">
        <w:tc>
          <w:tcPr>
            <w:tcW w:w="2523"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Располагаются по ходу движения на расстоянии не менее </w:t>
            </w:r>
            <w:smartTag w:uri="urn:schemas-microsoft-com:office:smarttags" w:element="metricconverter">
              <w:smartTagPr>
                <w:attr w:name="ProductID" w:val="30 м"/>
              </w:smartTagPr>
              <w:r w:rsidRPr="00AF40DD">
                <w:rPr>
                  <w:rFonts w:ascii="Times New Roman" w:hAnsi="Times New Roman" w:cs="Times New Roman"/>
                  <w:sz w:val="16"/>
                  <w:szCs w:val="16"/>
                </w:rPr>
                <w:t>30 м</w:t>
              </w:r>
            </w:smartTag>
            <w:r w:rsidRPr="00AF40DD">
              <w:rPr>
                <w:rFonts w:ascii="Times New Roman" w:hAnsi="Times New Roman" w:cs="Times New Roman"/>
                <w:sz w:val="16"/>
                <w:szCs w:val="16"/>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 (не чаще) – </w:t>
      </w:r>
      <w:smartTag w:uri="urn:schemas-microsoft-com:office:smarttags" w:element="metricconverter">
        <w:smartTagPr>
          <w:attr w:name="ProductID" w:val="3 км"/>
        </w:smartTagPr>
        <w:r w:rsidRPr="00AF40DD">
          <w:rPr>
            <w:rFonts w:ascii="Times New Roman" w:hAnsi="Times New Roman" w:cs="Times New Roman"/>
            <w:sz w:val="16"/>
            <w:szCs w:val="16"/>
          </w:rPr>
          <w:t>3 км</w:t>
        </w:r>
      </w:smartTag>
      <w:r w:rsidRPr="00AF40DD">
        <w:rPr>
          <w:rFonts w:ascii="Times New Roman" w:hAnsi="Times New Roman" w:cs="Times New Roman"/>
          <w:sz w:val="16"/>
          <w:szCs w:val="16"/>
        </w:rPr>
        <w:t xml:space="preserve">, а в густонаселенной местности – </w:t>
      </w:r>
      <w:smartTag w:uri="urn:schemas-microsoft-com:office:smarttags" w:element="metricconverter">
        <w:smartTagPr>
          <w:attr w:name="ProductID" w:val="1,5 км"/>
        </w:smartTagPr>
        <w:r w:rsidRPr="00AF40DD">
          <w:rPr>
            <w:rFonts w:ascii="Times New Roman" w:hAnsi="Times New Roman" w:cs="Times New Roman"/>
            <w:sz w:val="16"/>
            <w:szCs w:val="16"/>
          </w:rPr>
          <w:t>1,5 км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7.5.14. Расстояние между пешеходными переходами - 200-</w:t>
      </w:r>
      <w:smartTag w:uri="urn:schemas-microsoft-com:office:smarttags" w:element="metricconverter">
        <w:smartTagPr>
          <w:attr w:name="ProductID" w:val="300 м"/>
        </w:smartTagPr>
        <w:r w:rsidRPr="00AF40DD">
          <w:rPr>
            <w:rFonts w:ascii="Times New Roman" w:hAnsi="Times New Roman" w:cs="Times New Roman"/>
            <w:sz w:val="16"/>
            <w:szCs w:val="16"/>
          </w:rPr>
          <w:t>300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AF40DD">
          <w:rPr>
            <w:rFonts w:ascii="Times New Roman" w:hAnsi="Times New Roman" w:cs="Times New Roman"/>
            <w:sz w:val="16"/>
            <w:szCs w:val="16"/>
          </w:rPr>
          <w:t>300 м</w:t>
        </w:r>
      </w:smartTag>
      <w:r w:rsidRPr="00AF40DD">
        <w:rPr>
          <w:rFonts w:ascii="Times New Roman" w:hAnsi="Times New Roman" w:cs="Times New Roman"/>
          <w:sz w:val="16"/>
          <w:szCs w:val="16"/>
        </w:rPr>
        <w:t>.</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7.5.16. Расстояние от места пересечения </w:t>
      </w:r>
      <w:proofErr w:type="gramStart"/>
      <w:r w:rsidRPr="00AF40DD">
        <w:rPr>
          <w:rFonts w:ascii="Times New Roman" w:hAnsi="Times New Roman" w:cs="Times New Roman"/>
          <w:sz w:val="16"/>
          <w:szCs w:val="16"/>
        </w:rPr>
        <w:t>проезда</w:t>
      </w:r>
      <w:proofErr w:type="gramEnd"/>
      <w:r w:rsidRPr="00AF40DD">
        <w:rPr>
          <w:rFonts w:ascii="Times New Roman" w:hAnsi="Times New Roman" w:cs="Times New Roman"/>
          <w:sz w:val="16"/>
          <w:szCs w:val="16"/>
        </w:rPr>
        <w:t xml:space="preserve"> с проезжей частью основной улицы регулируемого движения до стоп-линии перекрестка (не менее) – 50 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7.5.17. Расстояние от места пересечения </w:t>
      </w:r>
      <w:proofErr w:type="gramStart"/>
      <w:r w:rsidRPr="00AF40DD">
        <w:rPr>
          <w:rFonts w:ascii="Times New Roman" w:hAnsi="Times New Roman" w:cs="Times New Roman"/>
          <w:sz w:val="16"/>
          <w:szCs w:val="16"/>
        </w:rPr>
        <w:t>проезда</w:t>
      </w:r>
      <w:proofErr w:type="gramEnd"/>
      <w:r w:rsidRPr="00AF40DD">
        <w:rPr>
          <w:rFonts w:ascii="Times New Roman" w:hAnsi="Times New Roman" w:cs="Times New Roman"/>
          <w:sz w:val="16"/>
          <w:szCs w:val="16"/>
        </w:rPr>
        <w:t xml:space="preserve"> с проезжей частью основной улицы регулируемого движения до остановки общественного транспорта (не менее) – 20 м.</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7.5.18. Расстояния от края основной проезжей части улиц и дорог, местных или боковых проездов до линии регулирования застройки:</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
        </w:tc>
      </w:tr>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 (не менее) 50*</w:t>
            </w:r>
          </w:p>
        </w:tc>
      </w:tr>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(не более) 25**</w:t>
            </w:r>
          </w:p>
        </w:tc>
      </w:tr>
    </w:tbl>
    <w:p w:rsidR="00C86A37" w:rsidRPr="00AF40DD" w:rsidRDefault="00C86A37" w:rsidP="00B74705">
      <w:pPr>
        <w:pStyle w:val="a7"/>
        <w:ind w:firstLine="708"/>
        <w:rPr>
          <w:b w:val="0"/>
          <w:sz w:val="16"/>
          <w:szCs w:val="16"/>
        </w:rPr>
      </w:pPr>
      <w:r w:rsidRPr="00AF40DD">
        <w:rPr>
          <w:b w:val="0"/>
          <w:sz w:val="16"/>
          <w:szCs w:val="16"/>
          <w:u w:val="single"/>
        </w:rPr>
        <w:t>Примечание:</w:t>
      </w:r>
      <w:r w:rsidRPr="00AF40DD">
        <w:rPr>
          <w:b w:val="0"/>
          <w:sz w:val="16"/>
          <w:szCs w:val="16"/>
        </w:rPr>
        <w:t xml:space="preserve"> * - при применении </w:t>
      </w:r>
      <w:proofErr w:type="spellStart"/>
      <w:r w:rsidRPr="00AF40DD">
        <w:rPr>
          <w:b w:val="0"/>
          <w:sz w:val="16"/>
          <w:szCs w:val="16"/>
        </w:rPr>
        <w:t>шумозащитных</w:t>
      </w:r>
      <w:proofErr w:type="spellEnd"/>
      <w:r w:rsidRPr="00AF40DD">
        <w:rPr>
          <w:b w:val="0"/>
          <w:sz w:val="16"/>
          <w:szCs w:val="16"/>
        </w:rPr>
        <w:t xml:space="preserve"> устройств, не менее </w:t>
      </w:r>
      <w:smartTag w:uri="urn:schemas-microsoft-com:office:smarttags" w:element="metricconverter">
        <w:smartTagPr>
          <w:attr w:name="ProductID" w:val="25 метров"/>
        </w:smartTagPr>
        <w:r w:rsidRPr="00AF40DD">
          <w:rPr>
            <w:b w:val="0"/>
            <w:sz w:val="16"/>
            <w:szCs w:val="16"/>
          </w:rPr>
          <w:t>25 метров</w:t>
        </w:r>
      </w:smartTag>
      <w:r w:rsidRPr="00AF40DD">
        <w:rPr>
          <w:b w:val="0"/>
          <w:sz w:val="16"/>
          <w:szCs w:val="16"/>
        </w:rPr>
        <w:t>;</w:t>
      </w:r>
    </w:p>
    <w:p w:rsidR="00C86A37" w:rsidRPr="00AF40DD" w:rsidRDefault="00C86A37" w:rsidP="00B74705">
      <w:pPr>
        <w:pStyle w:val="a4"/>
        <w:spacing w:after="0"/>
        <w:ind w:firstLine="708"/>
        <w:rPr>
          <w:sz w:val="16"/>
          <w:szCs w:val="16"/>
        </w:rPr>
      </w:pPr>
      <w:r w:rsidRPr="00AF40DD">
        <w:rPr>
          <w:sz w:val="16"/>
          <w:szCs w:val="16"/>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AF40DD">
          <w:rPr>
            <w:sz w:val="16"/>
            <w:szCs w:val="16"/>
          </w:rPr>
          <w:t>5 м</w:t>
        </w:r>
      </w:smartTag>
      <w:r w:rsidRPr="00AF40DD">
        <w:rPr>
          <w:sz w:val="16"/>
          <w:szCs w:val="16"/>
        </w:rPr>
        <w:t xml:space="preserve">. от линии застройки полосу шириной </w:t>
      </w:r>
      <w:smartTag w:uri="urn:schemas-microsoft-com:office:smarttags" w:element="metricconverter">
        <w:smartTagPr>
          <w:attr w:name="ProductID" w:val="6 м"/>
        </w:smartTagPr>
        <w:r w:rsidRPr="00AF40DD">
          <w:rPr>
            <w:sz w:val="16"/>
            <w:szCs w:val="16"/>
          </w:rPr>
          <w:t>6 м</w:t>
        </w:r>
      </w:smartTag>
      <w:r w:rsidRPr="00AF40DD">
        <w:rPr>
          <w:sz w:val="16"/>
          <w:szCs w:val="16"/>
        </w:rPr>
        <w:t>., пригодную для проезда пожарных машин.</w:t>
      </w:r>
    </w:p>
    <w:p w:rsidR="00C86A37" w:rsidRPr="00AF40DD" w:rsidRDefault="00C86A37" w:rsidP="00B74705">
      <w:pPr>
        <w:pStyle w:val="a4"/>
        <w:spacing w:after="0"/>
        <w:ind w:firstLine="708"/>
        <w:rPr>
          <w:sz w:val="16"/>
          <w:szCs w:val="16"/>
        </w:rPr>
      </w:pPr>
    </w:p>
    <w:p w:rsidR="00C86A37" w:rsidRPr="00AF40DD" w:rsidRDefault="00C86A37" w:rsidP="00B74705">
      <w:pPr>
        <w:pStyle w:val="a6"/>
        <w:spacing w:after="0"/>
        <w:ind w:firstLine="360"/>
        <w:rPr>
          <w:rFonts w:ascii="Times New Roman" w:hAnsi="Times New Roman" w:cs="Times New Roman"/>
          <w:sz w:val="16"/>
          <w:szCs w:val="16"/>
        </w:rPr>
      </w:pPr>
      <w:r w:rsidRPr="00AF40DD">
        <w:rPr>
          <w:rFonts w:ascii="Times New Roman" w:hAnsi="Times New Roman" w:cs="Times New Roman"/>
          <w:sz w:val="16"/>
          <w:szCs w:val="16"/>
        </w:rPr>
        <w:t>7.5.19. Радиусы закругления бортов проезжей части улиц и дорог по кромке тротуаров и разделительных полос (не менее):</w:t>
      </w:r>
    </w:p>
    <w:p w:rsidR="00C86A37" w:rsidRPr="00AF40DD" w:rsidRDefault="00C86A37" w:rsidP="00B74705">
      <w:pPr>
        <w:pStyle w:val="2"/>
        <w:numPr>
          <w:ilvl w:val="0"/>
          <w:numId w:val="0"/>
        </w:numPr>
        <w:ind w:left="643" w:hanging="360"/>
        <w:rPr>
          <w:sz w:val="16"/>
          <w:szCs w:val="16"/>
        </w:rPr>
      </w:pPr>
      <w:r w:rsidRPr="00AF40DD">
        <w:rPr>
          <w:sz w:val="16"/>
          <w:szCs w:val="16"/>
        </w:rPr>
        <w:t xml:space="preserve">- для магистральных улиц и дорог регулируемого движения – </w:t>
      </w:r>
      <w:smartTag w:uri="urn:schemas-microsoft-com:office:smarttags" w:element="metricconverter">
        <w:smartTagPr>
          <w:attr w:name="ProductID" w:val="8 м"/>
        </w:smartTagPr>
        <w:r w:rsidRPr="00AF40DD">
          <w:rPr>
            <w:sz w:val="16"/>
            <w:szCs w:val="16"/>
          </w:rPr>
          <w:t>8 м</w:t>
        </w:r>
      </w:smartTag>
      <w:r w:rsidRPr="00AF40DD">
        <w:rPr>
          <w:sz w:val="16"/>
          <w:szCs w:val="16"/>
        </w:rPr>
        <w:t>;</w:t>
      </w:r>
    </w:p>
    <w:p w:rsidR="00C86A37" w:rsidRPr="00AF40DD" w:rsidRDefault="00C86A37" w:rsidP="00B74705">
      <w:pPr>
        <w:pStyle w:val="2"/>
        <w:numPr>
          <w:ilvl w:val="0"/>
          <w:numId w:val="0"/>
        </w:numPr>
        <w:ind w:left="643" w:hanging="360"/>
        <w:rPr>
          <w:sz w:val="16"/>
          <w:szCs w:val="16"/>
        </w:rPr>
      </w:pPr>
      <w:r w:rsidRPr="00AF40DD">
        <w:rPr>
          <w:sz w:val="16"/>
          <w:szCs w:val="16"/>
        </w:rPr>
        <w:t xml:space="preserve">- местного значения – </w:t>
      </w:r>
      <w:smartTag w:uri="urn:schemas-microsoft-com:office:smarttags" w:element="metricconverter">
        <w:smartTagPr>
          <w:attr w:name="ProductID" w:val="5 м"/>
        </w:smartTagPr>
        <w:r w:rsidRPr="00AF40DD">
          <w:rPr>
            <w:sz w:val="16"/>
            <w:szCs w:val="16"/>
          </w:rPr>
          <w:t>5 м</w:t>
        </w:r>
      </w:smartTag>
      <w:r w:rsidRPr="00AF40DD">
        <w:rPr>
          <w:sz w:val="16"/>
          <w:szCs w:val="16"/>
        </w:rPr>
        <w:t>;</w:t>
      </w:r>
    </w:p>
    <w:p w:rsidR="00C86A37" w:rsidRPr="00AF40DD" w:rsidRDefault="00C86A37" w:rsidP="00B74705">
      <w:pPr>
        <w:pStyle w:val="2"/>
        <w:numPr>
          <w:ilvl w:val="0"/>
          <w:numId w:val="0"/>
        </w:numPr>
        <w:ind w:left="643" w:hanging="360"/>
        <w:rPr>
          <w:sz w:val="16"/>
          <w:szCs w:val="16"/>
        </w:rPr>
      </w:pPr>
      <w:r w:rsidRPr="00AF40DD">
        <w:rPr>
          <w:sz w:val="16"/>
          <w:szCs w:val="16"/>
        </w:rPr>
        <w:t xml:space="preserve">- на транспортных площадях – </w:t>
      </w:r>
      <w:smartTag w:uri="urn:schemas-microsoft-com:office:smarttags" w:element="metricconverter">
        <w:smartTagPr>
          <w:attr w:name="ProductID" w:val="12 м"/>
        </w:smartTagPr>
        <w:r w:rsidRPr="00AF40DD">
          <w:rPr>
            <w:sz w:val="16"/>
            <w:szCs w:val="16"/>
          </w:rPr>
          <w:t>12 м</w:t>
        </w:r>
      </w:smartTag>
      <w:r w:rsidRPr="00AF40DD">
        <w:rPr>
          <w:sz w:val="16"/>
          <w:szCs w:val="16"/>
        </w:rPr>
        <w:t>.</w:t>
      </w:r>
    </w:p>
    <w:p w:rsidR="00C86A37" w:rsidRPr="00AF40DD" w:rsidRDefault="00C86A37" w:rsidP="00B74705">
      <w:pPr>
        <w:pStyle w:val="5"/>
        <w:spacing w:before="0"/>
        <w:rPr>
          <w:rFonts w:ascii="Times New Roman" w:hAnsi="Times New Roman" w:cs="Times New Roman"/>
          <w:b/>
          <w:color w:val="auto"/>
          <w:sz w:val="16"/>
          <w:szCs w:val="16"/>
          <w:u w:val="single"/>
        </w:rPr>
      </w:pPr>
      <w:r w:rsidRPr="00AF40DD">
        <w:rPr>
          <w:rFonts w:ascii="Times New Roman" w:hAnsi="Times New Roman" w:cs="Times New Roman"/>
          <w:color w:val="auto"/>
          <w:sz w:val="16"/>
          <w:szCs w:val="16"/>
          <w:u w:val="single"/>
        </w:rPr>
        <w:t xml:space="preserve">Примечания: </w:t>
      </w:r>
    </w:p>
    <w:p w:rsidR="00C86A37" w:rsidRPr="00AF40DD" w:rsidRDefault="00C86A37"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 xml:space="preserve">, на транспортных площадях – </w:t>
      </w:r>
      <w:smartTag w:uri="urn:schemas-microsoft-com:office:smarttags" w:element="metricconverter">
        <w:smartTagPr>
          <w:attr w:name="ProductID" w:val="8 м"/>
        </w:smartTagPr>
        <w:r w:rsidRPr="00AF40DD">
          <w:rPr>
            <w:rFonts w:ascii="Times New Roman" w:hAnsi="Times New Roman" w:cs="Times New Roman"/>
            <w:sz w:val="16"/>
            <w:szCs w:val="16"/>
          </w:rPr>
          <w:t>8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7.5.20. Размеры прямоугольного треугольника видимости (не менее)</w:t>
      </w:r>
    </w:p>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AF40DD" w:rsidTr="0044223E">
        <w:trPr>
          <w:trHeight w:val="285"/>
        </w:trPr>
        <w:tc>
          <w:tcPr>
            <w:tcW w:w="3369"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Условия </w:t>
            </w:r>
          </w:p>
        </w:tc>
        <w:tc>
          <w:tcPr>
            <w:tcW w:w="235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Скорость движения</w:t>
            </w:r>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Размеры сторон</w:t>
            </w:r>
          </w:p>
        </w:tc>
      </w:tr>
      <w:tr w:rsidR="00C86A37" w:rsidRPr="00AF40DD" w:rsidTr="0044223E">
        <w:tc>
          <w:tcPr>
            <w:tcW w:w="3369" w:type="dxa"/>
            <w:vMerge w:val="restart"/>
            <w:vAlign w:val="center"/>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«Транспорт-транспорт»</w:t>
            </w: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40 км/ч"/>
              </w:smartTagPr>
              <w:r w:rsidRPr="00AF40DD">
                <w:rPr>
                  <w:rFonts w:ascii="Times New Roman" w:hAnsi="Times New Roman" w:cs="Times New Roman"/>
                  <w:sz w:val="16"/>
                  <w:szCs w:val="16"/>
                </w:rPr>
                <w:t>40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25х25</w:t>
            </w:r>
          </w:p>
        </w:tc>
      </w:tr>
      <w:tr w:rsidR="00C86A37" w:rsidRPr="00AF40DD" w:rsidTr="0044223E">
        <w:tc>
          <w:tcPr>
            <w:tcW w:w="3369" w:type="dxa"/>
            <w:vMerge/>
            <w:vAlign w:val="center"/>
          </w:tcPr>
          <w:p w:rsidR="00C86A37" w:rsidRPr="00AF40DD" w:rsidRDefault="00C86A37" w:rsidP="00B74705">
            <w:pPr>
              <w:rPr>
                <w:rFonts w:ascii="Times New Roman" w:hAnsi="Times New Roman" w:cs="Times New Roman"/>
                <w:sz w:val="16"/>
                <w:szCs w:val="16"/>
              </w:rPr>
            </w:pP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60 км/ч"/>
              </w:smartTagPr>
              <w:r w:rsidRPr="00AF40DD">
                <w:rPr>
                  <w:rFonts w:ascii="Times New Roman" w:hAnsi="Times New Roman" w:cs="Times New Roman"/>
                  <w:sz w:val="16"/>
                  <w:szCs w:val="16"/>
                </w:rPr>
                <w:t>60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40х40</w:t>
            </w:r>
          </w:p>
        </w:tc>
      </w:tr>
      <w:tr w:rsidR="00C86A37" w:rsidRPr="00AF40DD" w:rsidTr="0044223E">
        <w:tc>
          <w:tcPr>
            <w:tcW w:w="3369" w:type="dxa"/>
            <w:vMerge w:val="restart"/>
            <w:vAlign w:val="center"/>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«Пешеход-транспорт»</w:t>
            </w: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25 км/ч"/>
              </w:smartTagPr>
              <w:r w:rsidRPr="00AF40DD">
                <w:rPr>
                  <w:rFonts w:ascii="Times New Roman" w:hAnsi="Times New Roman" w:cs="Times New Roman"/>
                  <w:sz w:val="16"/>
                  <w:szCs w:val="16"/>
                </w:rPr>
                <w:t>25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8х40</w:t>
            </w:r>
          </w:p>
        </w:tc>
      </w:tr>
      <w:tr w:rsidR="00C86A37" w:rsidRPr="00AF40DD" w:rsidTr="0044223E">
        <w:tc>
          <w:tcPr>
            <w:tcW w:w="3369" w:type="dxa"/>
            <w:vMerge/>
            <w:vAlign w:val="center"/>
          </w:tcPr>
          <w:p w:rsidR="00C86A37" w:rsidRPr="00AF40DD" w:rsidRDefault="00C86A37" w:rsidP="00B74705">
            <w:pPr>
              <w:rPr>
                <w:rFonts w:ascii="Times New Roman" w:hAnsi="Times New Roman" w:cs="Times New Roman"/>
                <w:sz w:val="16"/>
                <w:szCs w:val="16"/>
              </w:rPr>
            </w:pP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40 км/ч"/>
              </w:smartTagPr>
              <w:r w:rsidRPr="00AF40DD">
                <w:rPr>
                  <w:rFonts w:ascii="Times New Roman" w:hAnsi="Times New Roman" w:cs="Times New Roman"/>
                  <w:sz w:val="16"/>
                  <w:szCs w:val="16"/>
                </w:rPr>
                <w:t>40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10х50</w:t>
            </w:r>
          </w:p>
        </w:tc>
      </w:tr>
    </w:tbl>
    <w:p w:rsidR="00C86A37" w:rsidRPr="00AF40DD" w:rsidRDefault="00C86A37" w:rsidP="00B74705">
      <w:pPr>
        <w:pStyle w:val="a4"/>
        <w:spacing w:after="0"/>
        <w:ind w:firstLine="567"/>
        <w:rPr>
          <w:sz w:val="16"/>
          <w:szCs w:val="16"/>
          <w:u w:val="single"/>
        </w:rPr>
      </w:pPr>
    </w:p>
    <w:p w:rsidR="00C86A37" w:rsidRPr="00AF40DD" w:rsidRDefault="00C86A37" w:rsidP="00B74705">
      <w:pPr>
        <w:pStyle w:val="a4"/>
        <w:spacing w:after="0"/>
        <w:ind w:firstLine="567"/>
        <w:rPr>
          <w:sz w:val="16"/>
          <w:szCs w:val="16"/>
        </w:rPr>
      </w:pPr>
      <w:r w:rsidRPr="00AF40DD">
        <w:rPr>
          <w:sz w:val="16"/>
          <w:szCs w:val="16"/>
          <w:u w:val="single"/>
        </w:rPr>
        <w:t>Примечания:</w:t>
      </w:r>
      <w:r w:rsidRPr="00AF40DD">
        <w:rPr>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AF40DD">
          <w:rPr>
            <w:sz w:val="16"/>
            <w:szCs w:val="16"/>
          </w:rPr>
          <w:t>1,2 м</w:t>
        </w:r>
      </w:smartTag>
      <w:r w:rsidRPr="00AF40DD">
        <w:rPr>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6"/>
        <w:rPr>
          <w:rFonts w:ascii="Times New Roman" w:hAnsi="Times New Roman" w:cs="Times New Roman"/>
          <w:sz w:val="16"/>
          <w:szCs w:val="16"/>
        </w:rPr>
      </w:pPr>
      <w:r w:rsidRPr="00AF40DD">
        <w:rPr>
          <w:rFonts w:ascii="Times New Roman" w:hAnsi="Times New Roman" w:cs="Times New Roman"/>
          <w:sz w:val="16"/>
          <w:szCs w:val="16"/>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AF40DD" w:rsidRDefault="00C86A37" w:rsidP="00B74705">
      <w:pPr>
        <w:pStyle w:val="a6"/>
        <w:spacing w:after="0"/>
        <w:ind w:firstLine="566"/>
        <w:rPr>
          <w:rFonts w:ascii="Times New Roman" w:hAnsi="Times New Roman" w:cs="Times New Roman"/>
          <w:sz w:val="16"/>
          <w:szCs w:val="16"/>
        </w:rPr>
      </w:pPr>
    </w:p>
    <w:p w:rsidR="00C86A37" w:rsidRPr="00AF40DD" w:rsidRDefault="00C86A37" w:rsidP="00B74705">
      <w:pPr>
        <w:pStyle w:val="22"/>
        <w:ind w:left="0" w:firstLine="566"/>
        <w:rPr>
          <w:rFonts w:ascii="Times New Roman" w:hAnsi="Times New Roman" w:cs="Times New Roman"/>
          <w:sz w:val="16"/>
          <w:szCs w:val="16"/>
        </w:rPr>
      </w:pPr>
      <w:r w:rsidRPr="00AF40DD">
        <w:rPr>
          <w:rFonts w:ascii="Times New Roman" w:hAnsi="Times New Roman" w:cs="Times New Roman"/>
          <w:sz w:val="16"/>
          <w:szCs w:val="16"/>
        </w:rPr>
        <w:t>7.5.21. Расстояние от бровки земельного полотна автомобильных дорог различной категорий до границы жилой застройки (не менее)</w:t>
      </w:r>
    </w:p>
    <w:p w:rsidR="00C86A37" w:rsidRPr="00AF40DD"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от автомобильных дорог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 - </w:t>
      </w:r>
      <w:smartTag w:uri="urn:schemas-microsoft-com:office:smarttags" w:element="metricconverter">
        <w:smartTagPr>
          <w:attr w:name="ProductID" w:val="100 м"/>
        </w:smartTagPr>
        <w:r w:rsidRPr="00AF40DD">
          <w:rPr>
            <w:rFonts w:ascii="Times New Roman" w:hAnsi="Times New Roman" w:cs="Times New Roman"/>
            <w:sz w:val="16"/>
            <w:szCs w:val="16"/>
          </w:rPr>
          <w:t>100 м</w:t>
        </w:r>
      </w:smartTag>
      <w:r w:rsidRPr="00AF40DD">
        <w:rPr>
          <w:rFonts w:ascii="Times New Roman" w:hAnsi="Times New Roman" w:cs="Times New Roman"/>
          <w:sz w:val="16"/>
          <w:szCs w:val="16"/>
        </w:rPr>
        <w:t>;</w:t>
      </w:r>
    </w:p>
    <w:p w:rsidR="00C86A37" w:rsidRPr="00AF40DD"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от автомобильных дорог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категорий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C86A37" w:rsidRPr="00AF40DD" w:rsidRDefault="00C86A37"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7.5.22. Ширина снегозащитных лесонасаждений и расстояние от бровки земляного полотна до этих насаждений с каждой стороны дороги</w:t>
      </w:r>
    </w:p>
    <w:p w:rsidR="00C86A37" w:rsidRPr="00AF40DD" w:rsidRDefault="00C86A37" w:rsidP="00B74705">
      <w:pPr>
        <w:pStyle w:val="22"/>
        <w:ind w:left="0"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64</w:t>
      </w:r>
    </w:p>
    <w:tbl>
      <w:tblPr>
        <w:tblW w:w="5000" w:type="pct"/>
        <w:tblLook w:val="0000" w:firstRow="0" w:lastRow="0" w:firstColumn="0" w:lastColumn="0" w:noHBand="0" w:noVBand="0"/>
      </w:tblPr>
      <w:tblGrid>
        <w:gridCol w:w="3470"/>
        <w:gridCol w:w="3470"/>
        <w:gridCol w:w="3481"/>
      </w:tblGrid>
      <w:tr w:rsidR="00C86A37" w:rsidRPr="00AF40DD" w:rsidTr="00C86A37">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Расчетный годовой </w:t>
            </w:r>
            <w:proofErr w:type="spellStart"/>
            <w:r w:rsidRPr="00AF40DD">
              <w:rPr>
                <w:rFonts w:ascii="Times New Roman" w:hAnsi="Times New Roman" w:cs="Times New Roman"/>
                <w:sz w:val="16"/>
                <w:szCs w:val="16"/>
              </w:rPr>
              <w:t>снегопринос</w:t>
            </w:r>
            <w:proofErr w:type="spellEnd"/>
            <w:r w:rsidRPr="00AF40DD">
              <w:rPr>
                <w:rFonts w:ascii="Times New Roman" w:hAnsi="Times New Roman" w:cs="Times New Roman"/>
                <w:sz w:val="16"/>
                <w:szCs w:val="16"/>
              </w:rPr>
              <w:t>, м3/м</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снегозащитных лесонасаждений, </w:t>
            </w:r>
            <w:proofErr w:type="gramStart"/>
            <w:r w:rsidRPr="00AF40DD">
              <w:rPr>
                <w:rFonts w:ascii="Times New Roman" w:hAnsi="Times New Roman" w:cs="Times New Roman"/>
                <w:sz w:val="16"/>
                <w:szCs w:val="16"/>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бровки земляного полотна до лесонасаждений, </w:t>
            </w:r>
            <w:proofErr w:type="gramStart"/>
            <w:r w:rsidRPr="00AF40DD">
              <w:rPr>
                <w:rFonts w:ascii="Times New Roman" w:hAnsi="Times New Roman" w:cs="Times New Roman"/>
                <w:sz w:val="16"/>
                <w:szCs w:val="16"/>
              </w:rPr>
              <w:t>м</w:t>
            </w:r>
            <w:proofErr w:type="gramEnd"/>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10 до 25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15-25</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25 до 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св.50 до 75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св.75 до 100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100 до 125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125 до 150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65</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150 до 200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200 до 250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bl>
    <w:p w:rsidR="00C86A37" w:rsidRPr="00AF40DD" w:rsidRDefault="00C86A37" w:rsidP="00B74705">
      <w:pPr>
        <w:pStyle w:val="a4"/>
        <w:spacing w:after="0"/>
        <w:ind w:firstLine="567"/>
        <w:rPr>
          <w:sz w:val="16"/>
          <w:szCs w:val="16"/>
          <w:u w:val="single"/>
        </w:rPr>
      </w:pPr>
    </w:p>
    <w:p w:rsidR="00C86A37" w:rsidRPr="00AF40DD" w:rsidRDefault="00C86A37" w:rsidP="00B74705">
      <w:pPr>
        <w:pStyle w:val="a4"/>
        <w:spacing w:after="0"/>
        <w:ind w:firstLine="567"/>
        <w:rPr>
          <w:sz w:val="16"/>
          <w:szCs w:val="16"/>
          <w:u w:val="single"/>
        </w:rPr>
      </w:pPr>
      <w:r w:rsidRPr="00AF40DD">
        <w:rPr>
          <w:sz w:val="16"/>
          <w:szCs w:val="16"/>
          <w:u w:val="single"/>
        </w:rPr>
        <w:t>Примечание:</w:t>
      </w:r>
      <w:r w:rsidRPr="00AF40DD">
        <w:rPr>
          <w:sz w:val="16"/>
          <w:szCs w:val="16"/>
        </w:rPr>
        <w:t xml:space="preserve"> * Меньшие значения расстояний от бровки земляного полотна до лесонасаждений при </w:t>
      </w:r>
      <w:proofErr w:type="gramStart"/>
      <w:r w:rsidRPr="00AF40DD">
        <w:rPr>
          <w:sz w:val="16"/>
          <w:szCs w:val="16"/>
        </w:rPr>
        <w:t>расчетном</w:t>
      </w:r>
      <w:proofErr w:type="gramEnd"/>
      <w:r w:rsidRPr="00AF40DD">
        <w:rPr>
          <w:sz w:val="16"/>
          <w:szCs w:val="16"/>
        </w:rPr>
        <w:t xml:space="preserve"> годовом </w:t>
      </w:r>
      <w:proofErr w:type="spellStart"/>
      <w:r w:rsidRPr="00AF40DD">
        <w:rPr>
          <w:sz w:val="16"/>
          <w:szCs w:val="16"/>
        </w:rPr>
        <w:t>снегоприносе</w:t>
      </w:r>
      <w:proofErr w:type="spellEnd"/>
      <w:r w:rsidRPr="00AF40DD">
        <w:rPr>
          <w:sz w:val="16"/>
          <w:szCs w:val="16"/>
        </w:rPr>
        <w:t xml:space="preserve"> 10 - 25 м</w:t>
      </w:r>
      <w:r w:rsidRPr="00AF40DD">
        <w:rPr>
          <w:sz w:val="16"/>
          <w:szCs w:val="16"/>
          <w:vertAlign w:val="superscript"/>
        </w:rPr>
        <w:t>3</w:t>
      </w:r>
      <w:r w:rsidRPr="00AF40DD">
        <w:rPr>
          <w:sz w:val="16"/>
          <w:szCs w:val="16"/>
        </w:rPr>
        <w:t>/м принимаются для дорог IV и V категорий, большие значения -  для дорог I-III категорий.</w:t>
      </w:r>
    </w:p>
    <w:p w:rsidR="00C86A37" w:rsidRPr="00AF40DD" w:rsidRDefault="00C86A37" w:rsidP="00B74705">
      <w:pPr>
        <w:pStyle w:val="a4"/>
        <w:spacing w:after="0"/>
        <w:ind w:firstLine="567"/>
        <w:rPr>
          <w:sz w:val="16"/>
          <w:szCs w:val="16"/>
        </w:rPr>
      </w:pPr>
      <w:r w:rsidRPr="00AF40DD">
        <w:rPr>
          <w:sz w:val="16"/>
          <w:szCs w:val="16"/>
        </w:rPr>
        <w:t xml:space="preserve">При </w:t>
      </w:r>
      <w:proofErr w:type="spellStart"/>
      <w:r w:rsidRPr="00AF40DD">
        <w:rPr>
          <w:sz w:val="16"/>
          <w:szCs w:val="16"/>
        </w:rPr>
        <w:t>снегоприносе</w:t>
      </w:r>
      <w:proofErr w:type="spellEnd"/>
      <w:r w:rsidRPr="00AF40DD">
        <w:rPr>
          <w:sz w:val="16"/>
          <w:szCs w:val="16"/>
        </w:rPr>
        <w:t xml:space="preserve"> от 200 до 250 м</w:t>
      </w:r>
      <w:proofErr w:type="gramStart"/>
      <w:r w:rsidRPr="00AF40DD">
        <w:rPr>
          <w:sz w:val="16"/>
          <w:szCs w:val="16"/>
        </w:rPr>
        <w:t>2</w:t>
      </w:r>
      <w:proofErr w:type="gramEnd"/>
      <w:r w:rsidRPr="00AF40DD">
        <w:rPr>
          <w:sz w:val="16"/>
          <w:szCs w:val="16"/>
        </w:rPr>
        <w:t xml:space="preserve">/м принимается </w:t>
      </w:r>
      <w:proofErr w:type="spellStart"/>
      <w:r w:rsidRPr="00AF40DD">
        <w:rPr>
          <w:sz w:val="16"/>
          <w:szCs w:val="16"/>
        </w:rPr>
        <w:t>двухполосная</w:t>
      </w:r>
      <w:proofErr w:type="spellEnd"/>
      <w:r w:rsidRPr="00AF40DD">
        <w:rPr>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AF40DD">
          <w:rPr>
            <w:sz w:val="16"/>
            <w:szCs w:val="16"/>
          </w:rPr>
          <w:t>50 м</w:t>
        </w:r>
      </w:smartTag>
      <w:r w:rsidRPr="00AF40DD">
        <w:rPr>
          <w:sz w:val="16"/>
          <w:szCs w:val="16"/>
        </w:rPr>
        <w:t>.</w:t>
      </w:r>
    </w:p>
    <w:p w:rsidR="00C86A37" w:rsidRPr="00AF40DD" w:rsidRDefault="00C86A37" w:rsidP="00B74705">
      <w:pPr>
        <w:pStyle w:val="a4"/>
        <w:spacing w:after="0"/>
        <w:ind w:firstLine="708"/>
        <w:rPr>
          <w:rFonts w:ascii="Arial" w:hAnsi="Arial" w:cs="Arial"/>
          <w:sz w:val="16"/>
          <w:szCs w:val="16"/>
        </w:rPr>
      </w:pPr>
    </w:p>
    <w:p w:rsidR="00C86A37" w:rsidRPr="00AF40DD" w:rsidRDefault="00C86A37" w:rsidP="00B74705">
      <w:pPr>
        <w:ind w:firstLine="567"/>
        <w:rPr>
          <w:sz w:val="16"/>
          <w:szCs w:val="16"/>
        </w:rPr>
      </w:pPr>
    </w:p>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8.1. Сооружения и устройства для хранения, парковки и обслуживания транспортных средств</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8.1.1. В сельск</w:t>
      </w:r>
      <w:r w:rsidR="00F75E58"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поселени</w:t>
      </w:r>
      <w:r w:rsidR="00F75E58" w:rsidRPr="00AF40DD">
        <w:rPr>
          <w:rFonts w:ascii="Times New Roman" w:hAnsi="Times New Roman" w:cs="Times New Roman"/>
          <w:sz w:val="16"/>
          <w:szCs w:val="16"/>
        </w:rPr>
        <w:t>и</w:t>
      </w:r>
      <w:r w:rsidRPr="00AF40DD">
        <w:rPr>
          <w:rFonts w:ascii="Times New Roman" w:hAnsi="Times New Roman" w:cs="Times New Roman"/>
          <w:sz w:val="16"/>
          <w:szCs w:val="16"/>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 Требуемое количество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в местах организованного хранения автотранспортных сре</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определять из расчета на 1000 жителей: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хранения легковых автомобилей ведомственной принадлежности - 2;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таксомоторного парка - 3.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мотоциклы и мотороллеры с колясками, мотоколяски - 0,5;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мотоциклы и мотороллеры без колясок - 0,25;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мопеды и велосипеды - 0,1.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8.1.6. </w:t>
      </w:r>
      <w:proofErr w:type="gramStart"/>
      <w:r w:rsidRPr="00AF40DD">
        <w:rPr>
          <w:rFonts w:ascii="Times New Roman" w:hAnsi="Times New Roman" w:cs="Times New Roman"/>
          <w:sz w:val="16"/>
          <w:szCs w:val="16"/>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8.1.9. </w:t>
      </w:r>
      <w:proofErr w:type="gramStart"/>
      <w:r w:rsidRPr="00AF40DD">
        <w:rPr>
          <w:rFonts w:ascii="Times New Roman" w:hAnsi="Times New Roman" w:cs="Times New Roman"/>
          <w:sz w:val="16"/>
          <w:szCs w:val="16"/>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AF40DD">
        <w:rPr>
          <w:rFonts w:ascii="Times New Roman" w:hAnsi="Times New Roman" w:cs="Times New Roman"/>
          <w:sz w:val="16"/>
          <w:szCs w:val="16"/>
        </w:rPr>
        <w:t xml:space="preserve"> на уровне земли.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8.1.11. Сооружения для хранения легковых автомобилей всех категорий следует проектировать: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AF40DD">
        <w:rPr>
          <w:rFonts w:ascii="Times New Roman" w:hAnsi="Times New Roman" w:cs="Times New Roman"/>
          <w:sz w:val="16"/>
          <w:szCs w:val="16"/>
        </w:rPr>
        <w:t>надземные</w:t>
      </w:r>
      <w:proofErr w:type="gramEnd"/>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8.1.13. Наземные автостоянки вместимостью более 500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8.1.14. Открытые автостоянки для хранения легковых автомобилей вместимостью более 300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следует размещать вне жилых районов на производственной территории на расстоянии не менее 50 м от жилых зданий.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8.1.15. Автостоянки для хранения легковых автомобилей вместимостью до 300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допускается размещать в жилых районах, микрорайонах (кварталах) при условии соблюдения расстояний от автостоянок до</w:t>
      </w:r>
      <w:r w:rsidR="00F75E58" w:rsidRPr="00AF40DD">
        <w:rPr>
          <w:rFonts w:ascii="Times New Roman" w:hAnsi="Times New Roman" w:cs="Times New Roman"/>
          <w:sz w:val="16"/>
          <w:szCs w:val="16"/>
        </w:rPr>
        <w:t xml:space="preserve"> объектов, указанных в таблице 66</w:t>
      </w:r>
      <w:r w:rsidRPr="00AF40DD">
        <w:rPr>
          <w:rFonts w:ascii="Times New Roman" w:hAnsi="Times New Roman" w:cs="Times New Roman"/>
          <w:sz w:val="16"/>
          <w:szCs w:val="16"/>
        </w:rPr>
        <w:t xml:space="preserve"> раздела 8 настоящих нормативов.</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должны быть организованы, как правило, на местную уличную сеть района и, как исключение, - на магистральные улицы.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8.1.21. Выезды-въезды из автостоянок вместимостью свыше 100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AF40DD">
        <w:rPr>
          <w:rFonts w:ascii="Times New Roman" w:hAnsi="Times New Roman" w:cs="Times New Roman"/>
          <w:sz w:val="16"/>
          <w:szCs w:val="16"/>
        </w:rPr>
        <w:t>внутридворовым</w:t>
      </w:r>
      <w:proofErr w:type="spellEnd"/>
      <w:r w:rsidRPr="00AF40DD">
        <w:rPr>
          <w:rFonts w:ascii="Times New Roman" w:hAnsi="Times New Roman" w:cs="Times New Roman"/>
          <w:sz w:val="16"/>
          <w:szCs w:val="16"/>
        </w:rPr>
        <w:t xml:space="preserve"> проездам, парковым дорогам и велосипедным дорожкам.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AF40DD">
        <w:rPr>
          <w:rFonts w:ascii="Times New Roman" w:hAnsi="Times New Roman" w:cs="Times New Roman"/>
          <w:sz w:val="16"/>
          <w:szCs w:val="16"/>
        </w:rPr>
        <w:t>66</w:t>
      </w:r>
      <w:r w:rsidRPr="00AF40DD">
        <w:rPr>
          <w:rFonts w:ascii="Times New Roman" w:hAnsi="Times New Roman" w:cs="Times New Roman"/>
          <w:sz w:val="16"/>
          <w:szCs w:val="16"/>
        </w:rPr>
        <w:t>.</w:t>
      </w:r>
    </w:p>
    <w:p w:rsidR="0044223E" w:rsidRPr="00AF40DD" w:rsidRDefault="0044223E" w:rsidP="00B74705">
      <w:pPr>
        <w:pStyle w:val="Default"/>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на 1000 жителей, удаленные от подъездов обслуживаемых жилых зданий не более чем на 200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8.1.28. Минимальные противопожарные расстояния от зданий до открытых гостевых автостоянок принимаются по таблице </w:t>
      </w:r>
      <w:r w:rsidR="00F75E58" w:rsidRPr="00AF40DD">
        <w:rPr>
          <w:rFonts w:ascii="Times New Roman" w:hAnsi="Times New Roman" w:cs="Times New Roman"/>
          <w:sz w:val="16"/>
          <w:szCs w:val="16"/>
        </w:rPr>
        <w:t>66</w:t>
      </w:r>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8.1.29. Для временного хранения автотранспорта жителей, а также граждан, работающих </w:t>
      </w:r>
      <w:proofErr w:type="spellStart"/>
      <w:r w:rsidRPr="00AF40DD">
        <w:rPr>
          <w:rFonts w:ascii="Times New Roman" w:hAnsi="Times New Roman" w:cs="Times New Roman"/>
          <w:sz w:val="16"/>
          <w:szCs w:val="16"/>
        </w:rPr>
        <w:t>впомещениях</w:t>
      </w:r>
      <w:proofErr w:type="spellEnd"/>
      <w:r w:rsidRPr="00AF40DD">
        <w:rPr>
          <w:rFonts w:ascii="Times New Roman" w:hAnsi="Times New Roman" w:cs="Times New Roman"/>
          <w:sz w:val="16"/>
          <w:szCs w:val="16"/>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AF40DD">
        <w:rPr>
          <w:rFonts w:ascii="Times New Roman" w:hAnsi="Times New Roman" w:cs="Times New Roman"/>
          <w:sz w:val="16"/>
          <w:szCs w:val="16"/>
        </w:rPr>
        <w:t xml:space="preserve">, %: </w:t>
      </w:r>
      <w:proofErr w:type="gramEnd"/>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жилые районы - 30;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зоны – 10;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общегородские центры- 15;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массового кратковременного отдыха: 15.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при соблюдении нормативных требований обеспеченности придомовых территорий элементами благоустройства.</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8.1.36. Ширина проездов на автостоянке при двухстороннем движении должна быть не менее 6 м, при одностороннем - не менее 3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8.1.39. Расстояние пешеходных подходов от автостоянок для парковки легковых автомобилей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не более:</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входов в жилые здания - 100;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пассажирских помещений вокзалов, входов в места крупных учреждений торговли и общественного питания - 150;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прочих учреждений и предприятий обслуживания населения и административных зданий - 250;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до входов в парки, на выставки и стадионы - 400.</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8.1.40. На промышленных предприятиях допускается предусматривать стоянки автотранспортных сре</w:t>
      </w:r>
      <w:proofErr w:type="gramStart"/>
      <w:r w:rsidRPr="00AF40DD">
        <w:rPr>
          <w:rFonts w:ascii="Times New Roman" w:hAnsi="Times New Roman" w:cs="Times New Roman"/>
          <w:sz w:val="16"/>
          <w:szCs w:val="16"/>
        </w:rPr>
        <w:t>дств пр</w:t>
      </w:r>
      <w:proofErr w:type="gramEnd"/>
      <w:r w:rsidRPr="00AF40DD">
        <w:rPr>
          <w:rFonts w:ascii="Times New Roman" w:hAnsi="Times New Roman" w:cs="Times New Roman"/>
          <w:sz w:val="16"/>
          <w:szCs w:val="16"/>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AF40DD" w:rsidRDefault="0044223E" w:rsidP="00B74705">
      <w:pPr>
        <w:pStyle w:val="Default"/>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8.1.43. В остальных случаях устройство закрытых автостоянок должно быть обосновано технико-экономическими расчетами.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8.1.44. Станции технического обслуживания автомобилей следует проектировать из расчета один пост на 200 легковых автомобилей.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8.2. Расчетные показатели.</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8.2.1. Норма обеспеченности местами постоянного хранения индивидуального  автотранспорта (%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от расчетного числа индивид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т</w:t>
      </w:r>
      <w:proofErr w:type="gramEnd"/>
      <w:r w:rsidRPr="00AF40DD">
        <w:rPr>
          <w:rFonts w:ascii="Times New Roman" w:hAnsi="Times New Roman" w:cs="Times New Roman"/>
          <w:sz w:val="16"/>
          <w:szCs w:val="16"/>
        </w:rPr>
        <w:t>ранспорта) – 90%.</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AF40DD" w:rsidRDefault="0044223E"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8.2.2. Нормы обеспеченности местами парковки для учреждений и предприятий обслуживания</w:t>
      </w:r>
    </w:p>
    <w:p w:rsidR="0044223E" w:rsidRPr="00AF40DD" w:rsidRDefault="0044223E" w:rsidP="00B74705">
      <w:pPr>
        <w:pStyle w:val="22"/>
        <w:ind w:left="0"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65</w:t>
      </w:r>
    </w:p>
    <w:tbl>
      <w:tblPr>
        <w:tblW w:w="5000" w:type="pct"/>
        <w:tblLook w:val="0000" w:firstRow="0" w:lastRow="0" w:firstColumn="0" w:lastColumn="0" w:noHBand="0" w:noVBand="0"/>
      </w:tblPr>
      <w:tblGrid>
        <w:gridCol w:w="4863"/>
        <w:gridCol w:w="3947"/>
        <w:gridCol w:w="1611"/>
      </w:tblGrid>
      <w:tr w:rsidR="0044223E" w:rsidRPr="00AF40D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44223E" w:rsidRPr="00AF40D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AF40DD" w:rsidRDefault="0044223E" w:rsidP="00B74705">
            <w:pPr>
              <w:snapToGrid w:val="0"/>
              <w:ind w:right="-108"/>
              <w:rPr>
                <w:rFonts w:ascii="Times New Roman" w:hAnsi="Times New Roman" w:cs="Times New Roman"/>
                <w:sz w:val="16"/>
                <w:szCs w:val="16"/>
              </w:rPr>
            </w:pPr>
            <w:r w:rsidRPr="00AF40DD">
              <w:rPr>
                <w:rFonts w:ascii="Times New Roman" w:hAnsi="Times New Roman" w:cs="Times New Roman"/>
                <w:sz w:val="16"/>
                <w:szCs w:val="16"/>
              </w:rPr>
              <w:t>Промышленные и коммунально-складские объекты</w:t>
            </w:r>
          </w:p>
        </w:tc>
        <w:tc>
          <w:tcPr>
            <w:tcW w:w="1894" w:type="pct"/>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100 работников</w:t>
            </w:r>
          </w:p>
        </w:tc>
        <w:tc>
          <w:tcPr>
            <w:tcW w:w="77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Поликлиники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10-20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20-25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10-20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Парки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на 100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5-7</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w:t>
            </w:r>
            <w:proofErr w:type="spellStart"/>
            <w:r w:rsidRPr="00AF40DD">
              <w:rPr>
                <w:rFonts w:ascii="Times New Roman" w:hAnsi="Times New Roman" w:cs="Times New Roman"/>
                <w:sz w:val="16"/>
                <w:szCs w:val="16"/>
              </w:rPr>
              <w:t>отдыхающ</w:t>
            </w:r>
            <w:proofErr w:type="spellEnd"/>
            <w:r w:rsidRPr="00AF40DD">
              <w:rPr>
                <w:rFonts w:ascii="Times New Roman" w:hAnsi="Times New Roman" w:cs="Times New Roman"/>
                <w:sz w:val="16"/>
                <w:szCs w:val="16"/>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5-10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bl>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w:t>
      </w:r>
      <w:proofErr w:type="spellStart"/>
      <w:r w:rsidRPr="00AF40DD">
        <w:rPr>
          <w:rFonts w:ascii="Times New Roman" w:hAnsi="Times New Roman" w:cs="Times New Roman"/>
          <w:sz w:val="16"/>
          <w:szCs w:val="16"/>
        </w:rPr>
        <w:t>Приобъектные</w:t>
      </w:r>
      <w:proofErr w:type="spellEnd"/>
      <w:r w:rsidRPr="00AF40DD">
        <w:rPr>
          <w:rFonts w:ascii="Times New Roman" w:hAnsi="Times New Roman" w:cs="Times New Roman"/>
          <w:sz w:val="16"/>
          <w:szCs w:val="16"/>
        </w:rPr>
        <w:t xml:space="preserve"> стоянки дошкольных образовательных учреждений и школ проектируются </w:t>
      </w:r>
      <w:proofErr w:type="gramStart"/>
      <w:r w:rsidRPr="00AF40DD">
        <w:rPr>
          <w:rFonts w:ascii="Times New Roman" w:hAnsi="Times New Roman" w:cs="Times New Roman"/>
          <w:sz w:val="16"/>
          <w:szCs w:val="16"/>
        </w:rPr>
        <w:t>вне территории указанных учреждений на расстоянии от границ участка в соответствии с требованиями</w:t>
      </w:r>
      <w:proofErr w:type="gramEnd"/>
      <w:r w:rsidRPr="00AF40DD">
        <w:rPr>
          <w:rFonts w:ascii="Times New Roman" w:hAnsi="Times New Roman" w:cs="Times New Roman"/>
          <w:sz w:val="16"/>
          <w:szCs w:val="16"/>
        </w:rPr>
        <w:t xml:space="preserve"> таблицы 93 Нормативов исходя из количества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по каждому объекту в отдельности на 10 - 15%.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xml:space="preserve">5. Число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следует принимать при уровнях автомобилизации, определенных на расчетный срок.</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8.2.4. Расстояние пешеходных подходов от стоянок для временного хранения легковых автомобилей следует принимать, не более:</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входов в жилые дома - </w:t>
      </w:r>
      <w:smartTag w:uri="urn:schemas-microsoft-com:office:smarttags" w:element="metricconverter">
        <w:smartTagPr>
          <w:attr w:name="ProductID" w:val="100 м"/>
        </w:smartTagPr>
        <w:r w:rsidR="0044223E" w:rsidRPr="00AF40DD">
          <w:rPr>
            <w:sz w:val="16"/>
            <w:szCs w:val="16"/>
          </w:rPr>
          <w:t>100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AF40DD">
          <w:rPr>
            <w:sz w:val="16"/>
            <w:szCs w:val="16"/>
          </w:rPr>
          <w:t>150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w:t>
      </w:r>
      <w:r w:rsidR="0044223E" w:rsidRPr="00AF40DD">
        <w:rPr>
          <w:sz w:val="16"/>
          <w:szCs w:val="16"/>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AF40DD">
          <w:rPr>
            <w:sz w:val="16"/>
            <w:szCs w:val="16"/>
          </w:rPr>
          <w:t>250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входов в парки, на выставки и стадионы - </w:t>
      </w:r>
      <w:smartTag w:uri="urn:schemas-microsoft-com:office:smarttags" w:element="metricconverter">
        <w:smartTagPr>
          <w:attr w:name="ProductID" w:val="400 м"/>
        </w:smartTagPr>
        <w:r w:rsidR="0044223E" w:rsidRPr="00AF40DD">
          <w:rPr>
            <w:sz w:val="16"/>
            <w:szCs w:val="16"/>
          </w:rPr>
          <w:t>400 м</w:t>
        </w:r>
      </w:smartTag>
      <w:r w:rsidR="0044223E" w:rsidRPr="00AF40DD">
        <w:rPr>
          <w:sz w:val="16"/>
          <w:szCs w:val="16"/>
        </w:rPr>
        <w:t>.</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1"/>
      </w:tblGrid>
      <w:tr w:rsidR="0044223E" w:rsidRPr="00AF40DD" w:rsidTr="00F75E58">
        <w:tc>
          <w:tcPr>
            <w:tcW w:w="2154" w:type="pct"/>
            <w:vMerge w:val="restart"/>
            <w:shd w:val="clear" w:color="auto" w:fill="auto"/>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Здания, участки</w:t>
            </w:r>
          </w:p>
        </w:tc>
        <w:tc>
          <w:tcPr>
            <w:tcW w:w="2846" w:type="pct"/>
            <w:gridSpan w:val="3"/>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гаражных сооружений и открытых стоянок при числе автомобилей</w:t>
            </w:r>
          </w:p>
        </w:tc>
      </w:tr>
      <w:tr w:rsidR="0044223E" w:rsidRPr="00AF40DD" w:rsidTr="00F75E58">
        <w:tc>
          <w:tcPr>
            <w:tcW w:w="2154" w:type="pct"/>
            <w:vMerge/>
            <w:shd w:val="clear" w:color="auto" w:fill="auto"/>
          </w:tcPr>
          <w:p w:rsidR="0044223E" w:rsidRPr="00AF40DD" w:rsidRDefault="0044223E" w:rsidP="00B74705">
            <w:pPr>
              <w:jc w:val="center"/>
              <w:rPr>
                <w:rFonts w:ascii="Times New Roman" w:hAnsi="Times New Roman" w:cs="Times New Roman"/>
                <w:sz w:val="16"/>
                <w:szCs w:val="16"/>
              </w:rPr>
            </w:pPr>
          </w:p>
        </w:tc>
        <w:tc>
          <w:tcPr>
            <w:tcW w:w="808"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 и менее</w:t>
            </w:r>
          </w:p>
        </w:tc>
        <w:tc>
          <w:tcPr>
            <w:tcW w:w="905"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11-50</w:t>
            </w:r>
          </w:p>
        </w:tc>
        <w:tc>
          <w:tcPr>
            <w:tcW w:w="1133"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51-100</w:t>
            </w:r>
          </w:p>
        </w:tc>
      </w:tr>
      <w:tr w:rsidR="0044223E" w:rsidRPr="00AF40DD" w:rsidTr="00F75E58">
        <w:trPr>
          <w:trHeight w:val="379"/>
        </w:trPr>
        <w:tc>
          <w:tcPr>
            <w:tcW w:w="2154" w:type="pct"/>
            <w:shd w:val="clear" w:color="auto" w:fill="auto"/>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 xml:space="preserve">Жилые дома </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Торцы жилых домов без окон</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здания</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p>
        </w:tc>
        <w:tc>
          <w:tcPr>
            <w:tcW w:w="808" w:type="pct"/>
            <w:vAlign w:val="center"/>
          </w:tcPr>
          <w:p w:rsidR="0044223E" w:rsidRPr="00AF40DD" w:rsidRDefault="0044223E" w:rsidP="00B74705">
            <w:pPr>
              <w:jc w:val="center"/>
              <w:rPr>
                <w:rFonts w:ascii="Times New Roman" w:hAnsi="Times New Roman" w:cs="Times New Roman"/>
                <w:sz w:val="16"/>
                <w:szCs w:val="16"/>
              </w:rPr>
            </w:pPr>
          </w:p>
        </w:tc>
        <w:tc>
          <w:tcPr>
            <w:tcW w:w="905" w:type="pct"/>
            <w:vAlign w:val="center"/>
          </w:tcPr>
          <w:p w:rsidR="0044223E" w:rsidRPr="00AF40DD" w:rsidRDefault="0044223E" w:rsidP="00B74705">
            <w:pPr>
              <w:jc w:val="center"/>
              <w:rPr>
                <w:rFonts w:ascii="Times New Roman" w:hAnsi="Times New Roman" w:cs="Times New Roman"/>
                <w:sz w:val="16"/>
                <w:szCs w:val="16"/>
              </w:rPr>
            </w:pPr>
          </w:p>
        </w:tc>
        <w:tc>
          <w:tcPr>
            <w:tcW w:w="1133" w:type="pct"/>
            <w:vAlign w:val="center"/>
          </w:tcPr>
          <w:p w:rsidR="0044223E" w:rsidRPr="00AF40DD" w:rsidRDefault="0044223E" w:rsidP="00B74705">
            <w:pPr>
              <w:jc w:val="center"/>
              <w:rPr>
                <w:rFonts w:ascii="Times New Roman" w:hAnsi="Times New Roman" w:cs="Times New Roman"/>
                <w:sz w:val="16"/>
                <w:szCs w:val="16"/>
              </w:rPr>
            </w:pPr>
          </w:p>
        </w:tc>
      </w:tr>
      <w:tr w:rsidR="0044223E" w:rsidRPr="00AF40DD" w:rsidTr="00F75E58">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школы и детские дошкольные учреждения</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44223E" w:rsidRPr="00AF40DD" w:rsidTr="00F75E58">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Лечебные учреждения со стационаром</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Определяется по согласованию с органами Государственного санитарно – эпидемиологического надзора.</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xml:space="preserve">** Для зданий гаражей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степеней огнестойкости расстояния следует принимать не менее 12 м.</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AF40DD" w:rsidRDefault="00F75E58" w:rsidP="00B74705">
      <w:pPr>
        <w:ind w:right="-143"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8.2.6. Размер земельного участка гаражей и стоянок автомобилей в зависимости от этажности</w:t>
      </w:r>
    </w:p>
    <w:p w:rsidR="00F75E58" w:rsidRPr="00AF40DD" w:rsidRDefault="00F75E58" w:rsidP="00B74705">
      <w:pPr>
        <w:pStyle w:val="a6"/>
        <w:spacing w:after="0"/>
        <w:ind w:firstLine="567"/>
        <w:rPr>
          <w:rFonts w:ascii="Times New Roman" w:hAnsi="Times New Roman" w:cs="Times New Roman"/>
          <w:sz w:val="16"/>
          <w:szCs w:val="16"/>
        </w:rPr>
      </w:pPr>
    </w:p>
    <w:p w:rsidR="00F75E58" w:rsidRPr="00AF40DD" w:rsidRDefault="00F75E58" w:rsidP="00B74705">
      <w:pPr>
        <w:pStyle w:val="a6"/>
        <w:spacing w:after="0"/>
        <w:ind w:firstLine="567"/>
        <w:rPr>
          <w:rFonts w:ascii="Times New Roman" w:hAnsi="Times New Roman" w:cs="Times New Roman"/>
          <w:sz w:val="16"/>
          <w:szCs w:val="16"/>
        </w:rPr>
      </w:pPr>
    </w:p>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F75E58"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67</w:t>
      </w:r>
    </w:p>
    <w:tbl>
      <w:tblPr>
        <w:tblW w:w="5000" w:type="pct"/>
        <w:tblLook w:val="0000" w:firstRow="0" w:lastRow="0" w:firstColumn="0" w:lastColumn="0" w:noHBand="0" w:noVBand="0"/>
      </w:tblPr>
      <w:tblGrid>
        <w:gridCol w:w="4492"/>
        <w:gridCol w:w="3688"/>
        <w:gridCol w:w="2241"/>
      </w:tblGrid>
      <w:tr w:rsidR="0044223E" w:rsidRPr="00AF40D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44223E" w:rsidRPr="00AF40DD" w:rsidTr="00F75E58">
        <w:tc>
          <w:tcPr>
            <w:tcW w:w="2155"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Одноэтажное </w:t>
            </w:r>
          </w:p>
        </w:tc>
        <w:tc>
          <w:tcPr>
            <w:tcW w:w="176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44223E" w:rsidRPr="00AF40DD" w:rsidTr="00F75E58">
        <w:tc>
          <w:tcPr>
            <w:tcW w:w="2155"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Двухэтажное </w:t>
            </w:r>
          </w:p>
        </w:tc>
        <w:tc>
          <w:tcPr>
            <w:tcW w:w="176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8.2.7. Размер земельного участка гаражей и парков транспортных средств</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68</w:t>
      </w:r>
    </w:p>
    <w:tbl>
      <w:tblPr>
        <w:tblW w:w="5000" w:type="pct"/>
        <w:tblLook w:val="0000" w:firstRow="0" w:lastRow="0" w:firstColumn="0" w:lastColumn="0" w:noHBand="0" w:noVBand="0"/>
      </w:tblPr>
      <w:tblGrid>
        <w:gridCol w:w="3401"/>
        <w:gridCol w:w="2810"/>
        <w:gridCol w:w="2651"/>
        <w:gridCol w:w="1559"/>
      </w:tblGrid>
      <w:tr w:rsidR="0044223E" w:rsidRPr="00AF40D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348"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Площадь участка, </w:t>
            </w:r>
            <w:proofErr w:type="gramStart"/>
            <w:r w:rsidRPr="00AF40DD">
              <w:rPr>
                <w:rFonts w:ascii="Times New Roman" w:hAnsi="Times New Roman" w:cs="Times New Roman"/>
                <w:sz w:val="16"/>
                <w:szCs w:val="16"/>
              </w:rPr>
              <w:t>га</w:t>
            </w:r>
            <w:proofErr w:type="gramEnd"/>
          </w:p>
        </w:tc>
      </w:tr>
      <w:tr w:rsidR="0044223E" w:rsidRPr="00AF40DD" w:rsidTr="00F75E58">
        <w:tc>
          <w:tcPr>
            <w:tcW w:w="1632"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3,5</w:t>
            </w:r>
          </w:p>
        </w:tc>
      </w:tr>
      <w:tr w:rsidR="0044223E" w:rsidRPr="00AF40DD" w:rsidTr="00F75E58">
        <w:tc>
          <w:tcPr>
            <w:tcW w:w="1632"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Автобусные парки</w:t>
            </w:r>
          </w:p>
        </w:tc>
        <w:tc>
          <w:tcPr>
            <w:tcW w:w="1348"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3,5</w:t>
            </w:r>
          </w:p>
        </w:tc>
      </w:tr>
    </w:tbl>
    <w:p w:rsidR="0044223E" w:rsidRPr="00AF40DD" w:rsidRDefault="0044223E"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При соответствующем обосновании размеры земельных участков допускается уменьшать, но не более чем на 20%.</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-место: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легковых автомобилей  – 25 (18)*</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proofErr w:type="gramEnd"/>
      <w:r w:rsidRPr="00AF40DD">
        <w:rPr>
          <w:rFonts w:ascii="Times New Roman" w:hAnsi="Times New Roman" w:cs="Times New Roman"/>
          <w:bCs/>
          <w:sz w:val="16"/>
          <w:szCs w:val="16"/>
        </w:rPr>
        <w:t>;</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автобусов – </w:t>
      </w:r>
      <w:smartTag w:uri="urn:schemas-microsoft-com:office:smarttags" w:element="metricconverter">
        <w:smartTagPr>
          <w:attr w:name="ProductID" w:val="40 м2"/>
        </w:smartTagPr>
        <w:r w:rsidRPr="00AF40DD">
          <w:rPr>
            <w:rFonts w:ascii="Times New Roman" w:hAnsi="Times New Roman" w:cs="Times New Roman"/>
            <w:sz w:val="16"/>
            <w:szCs w:val="16"/>
          </w:rPr>
          <w:t>40</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smartTag>
      <w:proofErr w:type="gramEnd"/>
      <w:r w:rsidRPr="00AF40DD">
        <w:rPr>
          <w:rFonts w:ascii="Times New Roman" w:hAnsi="Times New Roman" w:cs="Times New Roman"/>
          <w:bCs/>
          <w:sz w:val="16"/>
          <w:szCs w:val="16"/>
        </w:rPr>
        <w:t>;</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велосипедов –  </w:t>
      </w:r>
      <w:smartTag w:uri="urn:schemas-microsoft-com:office:smarttags" w:element="metricconverter">
        <w:smartTagPr>
          <w:attr w:name="ProductID" w:val="0,9 м2"/>
        </w:smartTagPr>
        <w:r w:rsidRPr="00AF40DD">
          <w:rPr>
            <w:rFonts w:ascii="Times New Roman" w:hAnsi="Times New Roman" w:cs="Times New Roman"/>
            <w:sz w:val="16"/>
            <w:szCs w:val="16"/>
          </w:rPr>
          <w:t>0,9</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smartTag>
      <w:proofErr w:type="gramEnd"/>
      <w:r w:rsidRPr="00AF40DD">
        <w:rPr>
          <w:rFonts w:ascii="Times New Roman" w:hAnsi="Times New Roman" w:cs="Times New Roman"/>
          <w:sz w:val="16"/>
          <w:szCs w:val="16"/>
        </w:rPr>
        <w:t>.</w:t>
      </w:r>
    </w:p>
    <w:p w:rsidR="0044223E" w:rsidRPr="00AF40DD" w:rsidRDefault="0044223E" w:rsidP="00B74705">
      <w:pPr>
        <w:pStyle w:val="2"/>
        <w:numPr>
          <w:ilvl w:val="0"/>
          <w:numId w:val="0"/>
        </w:numPr>
        <w:ind w:firstLine="567"/>
        <w:rPr>
          <w:sz w:val="16"/>
          <w:szCs w:val="16"/>
        </w:rPr>
      </w:pPr>
      <w:r w:rsidRPr="00AF40DD">
        <w:rPr>
          <w:sz w:val="16"/>
          <w:szCs w:val="16"/>
        </w:rPr>
        <w:t>* В скобках – при примыкании участков для стоянки к проезжей части улиц и проездов.</w:t>
      </w:r>
    </w:p>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2"/>
        <w:numPr>
          <w:ilvl w:val="0"/>
          <w:numId w:val="0"/>
        </w:numPr>
        <w:ind w:firstLine="567"/>
        <w:rPr>
          <w:sz w:val="16"/>
          <w:szCs w:val="16"/>
        </w:rPr>
      </w:pPr>
      <w:r w:rsidRPr="00AF40DD">
        <w:rPr>
          <w:sz w:val="16"/>
          <w:szCs w:val="16"/>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8.2.10. Размер земельного участка автозаправочной станции (АЗС) (одна топливораздаточная колонка на 500-1200 автомобилей).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69</w:t>
      </w:r>
    </w:p>
    <w:tbl>
      <w:tblPr>
        <w:tblW w:w="5000" w:type="pct"/>
        <w:tblLook w:val="0000" w:firstRow="0" w:lastRow="0" w:firstColumn="0" w:lastColumn="0" w:noHBand="0" w:noVBand="0"/>
      </w:tblPr>
      <w:tblGrid>
        <w:gridCol w:w="4647"/>
        <w:gridCol w:w="2964"/>
        <w:gridCol w:w="2810"/>
      </w:tblGrid>
      <w:tr w:rsidR="0044223E" w:rsidRPr="00AF40D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АЗС при количестве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2 колонки</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5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7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w:t>
            </w:r>
          </w:p>
        </w:tc>
      </w:tr>
    </w:tbl>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44223E" w:rsidRPr="00AF40DD" w:rsidRDefault="0044223E"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rPr>
        <w:t>* - расстояние следует определять от топливораздаточных колонок и подземных топливных резервуаров.</w:t>
      </w:r>
    </w:p>
    <w:p w:rsidR="00F75E58" w:rsidRPr="00AF40DD" w:rsidRDefault="00F75E58" w:rsidP="00B74705">
      <w:pPr>
        <w:pStyle w:val="a9"/>
        <w:spacing w:after="0"/>
        <w:ind w:left="0"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AF40DD" w:rsidRDefault="00F75E58"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68</w:t>
      </w:r>
    </w:p>
    <w:tbl>
      <w:tblPr>
        <w:tblW w:w="5000" w:type="pct"/>
        <w:tblLook w:val="0000" w:firstRow="0" w:lastRow="0" w:firstColumn="0" w:lastColumn="0" w:noHBand="0" w:noVBand="0"/>
      </w:tblPr>
      <w:tblGrid>
        <w:gridCol w:w="3246"/>
        <w:gridCol w:w="2632"/>
        <w:gridCol w:w="2359"/>
        <w:gridCol w:w="2184"/>
      </w:tblGrid>
      <w:tr w:rsidR="0044223E" w:rsidRPr="00AF40DD" w:rsidTr="00F75E58">
        <w:tc>
          <w:tcPr>
            <w:tcW w:w="1557"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движения,</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трансп. ед./</w:t>
            </w:r>
            <w:proofErr w:type="spellStart"/>
            <w:r w:rsidRPr="00AF40DD">
              <w:rPr>
                <w:rFonts w:ascii="Times New Roman" w:hAnsi="Times New Roman" w:cs="Times New Roman"/>
                <w:sz w:val="16"/>
                <w:szCs w:val="16"/>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Размещение АЗС</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750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bl>
    <w:p w:rsidR="0044223E" w:rsidRPr="00AF40DD" w:rsidRDefault="0044223E" w:rsidP="00B74705">
      <w:pPr>
        <w:pStyle w:val="a7"/>
        <w:ind w:firstLine="567"/>
        <w:rPr>
          <w:b w:val="0"/>
          <w:sz w:val="16"/>
          <w:szCs w:val="16"/>
        </w:rPr>
      </w:pPr>
      <w:r w:rsidRPr="00AF40DD">
        <w:rPr>
          <w:b w:val="0"/>
          <w:sz w:val="16"/>
          <w:szCs w:val="16"/>
          <w:u w:val="single"/>
        </w:rPr>
        <w:t>Примечание</w:t>
      </w:r>
      <w:r w:rsidRPr="00AF40DD">
        <w:rPr>
          <w:b w:val="0"/>
          <w:sz w:val="16"/>
          <w:szCs w:val="16"/>
        </w:rPr>
        <w:t>:  АЗС следует размещать:</w:t>
      </w:r>
    </w:p>
    <w:p w:rsidR="0044223E" w:rsidRPr="00AF40DD" w:rsidRDefault="0044223E" w:rsidP="00B74705">
      <w:pPr>
        <w:pStyle w:val="22"/>
        <w:numPr>
          <w:ilvl w:val="0"/>
          <w:numId w:val="11"/>
        </w:numPr>
        <w:suppressAutoHyphens/>
        <w:ind w:left="0" w:firstLine="567"/>
        <w:contextualSpacing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AF40DD">
          <w:rPr>
            <w:rFonts w:ascii="Times New Roman" w:hAnsi="Times New Roman" w:cs="Times New Roman"/>
            <w:sz w:val="16"/>
            <w:szCs w:val="16"/>
          </w:rPr>
          <w:t>1000 м</w:t>
        </w:r>
      </w:smartTag>
      <w:r w:rsidRPr="00AF40DD">
        <w:rPr>
          <w:rFonts w:ascii="Times New Roman" w:hAnsi="Times New Roman" w:cs="Times New Roman"/>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AF40DD">
          <w:rPr>
            <w:rFonts w:ascii="Times New Roman" w:hAnsi="Times New Roman" w:cs="Times New Roman"/>
            <w:sz w:val="16"/>
            <w:szCs w:val="16"/>
          </w:rPr>
          <w:t>10000 м</w:t>
        </w:r>
      </w:smartTag>
      <w:r w:rsidRPr="00AF40DD">
        <w:rPr>
          <w:rFonts w:ascii="Times New Roman" w:hAnsi="Times New Roman" w:cs="Times New Roman"/>
          <w:sz w:val="16"/>
          <w:szCs w:val="16"/>
        </w:rPr>
        <w:t>;</w:t>
      </w:r>
    </w:p>
    <w:p w:rsidR="0044223E" w:rsidRPr="00AF40DD" w:rsidRDefault="0044223E" w:rsidP="00B74705">
      <w:pPr>
        <w:pStyle w:val="22"/>
        <w:numPr>
          <w:ilvl w:val="0"/>
          <w:numId w:val="11"/>
        </w:numPr>
        <w:suppressAutoHyphens/>
        <w:ind w:left="0"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не ближе </w:t>
      </w:r>
      <w:smartTag w:uri="urn:schemas-microsoft-com:office:smarttags" w:element="metricconverter">
        <w:smartTagPr>
          <w:attr w:name="ProductID" w:val="250 м"/>
        </w:smartTagPr>
        <w:r w:rsidRPr="00AF40DD">
          <w:rPr>
            <w:rFonts w:ascii="Times New Roman" w:hAnsi="Times New Roman" w:cs="Times New Roman"/>
            <w:sz w:val="16"/>
            <w:szCs w:val="16"/>
          </w:rPr>
          <w:t>250 м</w:t>
        </w:r>
      </w:smartTag>
      <w:r w:rsidRPr="00AF40DD">
        <w:rPr>
          <w:rFonts w:ascii="Times New Roman" w:hAnsi="Times New Roman" w:cs="Times New Roman"/>
          <w:sz w:val="16"/>
          <w:szCs w:val="16"/>
        </w:rPr>
        <w:t xml:space="preserve"> от железнодорожных переездов, не ближе </w:t>
      </w:r>
      <w:smartTag w:uri="urn:schemas-microsoft-com:office:smarttags" w:element="metricconverter">
        <w:smartTagPr>
          <w:attr w:name="ProductID" w:val="1000 м"/>
        </w:smartTagPr>
        <w:r w:rsidRPr="00AF40DD">
          <w:rPr>
            <w:rFonts w:ascii="Times New Roman" w:hAnsi="Times New Roman" w:cs="Times New Roman"/>
            <w:sz w:val="16"/>
            <w:szCs w:val="16"/>
          </w:rPr>
          <w:t>1000 м</w:t>
        </w:r>
      </w:smartTag>
      <w:r w:rsidRPr="00AF40DD">
        <w:rPr>
          <w:rFonts w:ascii="Times New Roman" w:hAnsi="Times New Roman" w:cs="Times New Roman"/>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AF40DD">
          <w:rPr>
            <w:rFonts w:ascii="Times New Roman" w:hAnsi="Times New Roman" w:cs="Times New Roman"/>
            <w:sz w:val="16"/>
            <w:szCs w:val="16"/>
          </w:rPr>
          <w:t>2,0 м</w:t>
        </w:r>
      </w:smartTag>
      <w:r w:rsidRPr="00AF40DD">
        <w:rPr>
          <w:rFonts w:ascii="Times New Roman" w:hAnsi="Times New Roman" w:cs="Times New Roman"/>
          <w:sz w:val="16"/>
          <w:szCs w:val="16"/>
        </w:rPr>
        <w:t>.</w:t>
      </w:r>
    </w:p>
    <w:p w:rsidR="0044223E" w:rsidRPr="00AF40DD" w:rsidRDefault="0044223E" w:rsidP="00B74705">
      <w:pPr>
        <w:pStyle w:val="22"/>
        <w:ind w:left="0"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8.2.13. Размер земельного участка станции технического обслуживания (СТО) (Один пост на 100-200 автомобилей)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69</w:t>
      </w:r>
    </w:p>
    <w:tbl>
      <w:tblPr>
        <w:tblW w:w="5000" w:type="pct"/>
        <w:tblLook w:val="0000" w:firstRow="0" w:lastRow="0" w:firstColumn="0" w:lastColumn="0" w:noHBand="0" w:noVBand="0"/>
      </w:tblPr>
      <w:tblGrid>
        <w:gridCol w:w="5116"/>
        <w:gridCol w:w="2964"/>
        <w:gridCol w:w="2341"/>
      </w:tblGrid>
      <w:tr w:rsidR="0044223E" w:rsidRPr="00AF40D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c>
          <w:tcPr>
            <w:tcW w:w="2455"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10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4223E" w:rsidRPr="00AF40DD" w:rsidTr="00F75E58">
        <w:trPr>
          <w:trHeight w:val="243"/>
        </w:trPr>
        <w:tc>
          <w:tcPr>
            <w:tcW w:w="2455"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15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70</w:t>
      </w:r>
    </w:p>
    <w:tbl>
      <w:tblPr>
        <w:tblW w:w="5000" w:type="pct"/>
        <w:tblLook w:val="0000" w:firstRow="0" w:lastRow="0" w:firstColumn="0" w:lastColumn="0" w:noHBand="0" w:noVBand="0"/>
      </w:tblPr>
      <w:tblGrid>
        <w:gridCol w:w="2621"/>
        <w:gridCol w:w="1092"/>
        <w:gridCol w:w="1092"/>
        <w:gridCol w:w="1092"/>
        <w:gridCol w:w="1248"/>
        <w:gridCol w:w="1092"/>
        <w:gridCol w:w="2184"/>
      </w:tblGrid>
      <w:tr w:rsidR="0044223E" w:rsidRPr="00AF40D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движения,</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трансп. ед./</w:t>
            </w:r>
            <w:proofErr w:type="spellStart"/>
            <w:r w:rsidRPr="00AF40DD">
              <w:rPr>
                <w:rFonts w:ascii="Times New Roman" w:hAnsi="Times New Roman" w:cs="Times New Roman"/>
                <w:sz w:val="16"/>
                <w:szCs w:val="16"/>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Число постов на СТО в зависимости от расстояния между ними, </w:t>
            </w:r>
            <w:proofErr w:type="gramStart"/>
            <w:r w:rsidRPr="00AF40DD">
              <w:rPr>
                <w:rFonts w:ascii="Times New Roman" w:hAnsi="Times New Roman" w:cs="Times New Roman"/>
                <w:sz w:val="16"/>
                <w:szCs w:val="16"/>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Размещение СТО</w:t>
            </w:r>
          </w:p>
        </w:tc>
      </w:tr>
      <w:tr w:rsidR="0044223E" w:rsidRPr="00AF40D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AF40DD" w:rsidRDefault="0044223E" w:rsidP="00B74705">
            <w:pPr>
              <w:rPr>
                <w:rFonts w:ascii="Times New Roman" w:hAnsi="Times New Roman" w:cs="Times New Roman"/>
                <w:sz w:val="16"/>
                <w:szCs w:val="16"/>
              </w:rPr>
            </w:pP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99"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1000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2000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3000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4000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4"/>
        <w:gridCol w:w="1636"/>
      </w:tblGrid>
      <w:tr w:rsidR="0044223E" w:rsidRPr="00AF40DD" w:rsidTr="00F75E58">
        <w:tc>
          <w:tcPr>
            <w:tcW w:w="2903" w:type="pct"/>
            <w:vMerge w:val="restart"/>
            <w:shd w:val="clear" w:color="auto" w:fill="auto"/>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Здания, участки</w:t>
            </w:r>
          </w:p>
        </w:tc>
        <w:tc>
          <w:tcPr>
            <w:tcW w:w="2097" w:type="pct"/>
            <w:gridSpan w:val="2"/>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станций технического обслуживания при числе постов</w:t>
            </w:r>
          </w:p>
        </w:tc>
      </w:tr>
      <w:tr w:rsidR="0044223E" w:rsidRPr="00AF40DD" w:rsidTr="00F75E58">
        <w:tc>
          <w:tcPr>
            <w:tcW w:w="2903" w:type="pct"/>
            <w:vMerge/>
            <w:shd w:val="clear" w:color="auto" w:fill="auto"/>
          </w:tcPr>
          <w:p w:rsidR="0044223E" w:rsidRPr="00AF40DD" w:rsidRDefault="0044223E" w:rsidP="00B74705">
            <w:pPr>
              <w:jc w:val="center"/>
              <w:rPr>
                <w:rFonts w:ascii="Times New Roman" w:hAnsi="Times New Roman" w:cs="Times New Roman"/>
                <w:sz w:val="16"/>
                <w:szCs w:val="16"/>
              </w:rPr>
            </w:pPr>
          </w:p>
        </w:tc>
        <w:tc>
          <w:tcPr>
            <w:tcW w:w="1312"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 и менее</w:t>
            </w:r>
          </w:p>
        </w:tc>
        <w:tc>
          <w:tcPr>
            <w:tcW w:w="785"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11-30</w:t>
            </w:r>
          </w:p>
        </w:tc>
      </w:tr>
      <w:tr w:rsidR="0044223E" w:rsidRPr="00AF40DD" w:rsidTr="00F75E58">
        <w:tc>
          <w:tcPr>
            <w:tcW w:w="2903" w:type="pct"/>
            <w:shd w:val="clear" w:color="auto" w:fill="auto"/>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Жилые дома</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Торцы жилых домов без окон</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Общественные здания</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школы и детские дошкольные учреждения</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Лечебные учреждения со стационаром</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Расстояния определяются по согласованию с органами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44223E" w:rsidRPr="00AF40DD" w:rsidRDefault="0044223E" w:rsidP="00B74705">
      <w:pPr>
        <w:pStyle w:val="Default"/>
        <w:ind w:firstLine="567"/>
        <w:jc w:val="right"/>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8.2.16. Расстояния между площадками отдыха вне пределов населенных пунктов на автомобильных дорогах различных категорий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72</w:t>
      </w:r>
    </w:p>
    <w:tbl>
      <w:tblPr>
        <w:tblW w:w="5000" w:type="pct"/>
        <w:tblLook w:val="0000" w:firstRow="0" w:lastRow="0" w:firstColumn="0" w:lastColumn="0" w:noHBand="0" w:noVBand="0"/>
      </w:tblPr>
      <w:tblGrid>
        <w:gridCol w:w="2695"/>
        <w:gridCol w:w="3343"/>
        <w:gridCol w:w="4383"/>
      </w:tblGrid>
      <w:tr w:rsidR="0044223E" w:rsidRPr="00AF40DD" w:rsidTr="00F75E58">
        <w:tc>
          <w:tcPr>
            <w:tcW w:w="129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площадками отдыха, </w:t>
            </w:r>
            <w:proofErr w:type="gramStart"/>
            <w:r w:rsidRPr="00AF40DD">
              <w:rPr>
                <w:rFonts w:ascii="Times New Roman" w:hAnsi="Times New Roman" w:cs="Times New Roman"/>
                <w:sz w:val="16"/>
                <w:szCs w:val="16"/>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4223E" w:rsidRPr="00AF40D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AF40D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8.2.17. Вместимость площадок отдыха из расчета на одновременную остановку</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73</w:t>
      </w:r>
    </w:p>
    <w:tbl>
      <w:tblPr>
        <w:tblW w:w="5000" w:type="pct"/>
        <w:tblLook w:val="0000" w:firstRow="0" w:lastRow="0" w:firstColumn="0" w:lastColumn="0" w:noHBand="0" w:noVBand="0"/>
      </w:tblPr>
      <w:tblGrid>
        <w:gridCol w:w="2695"/>
        <w:gridCol w:w="3343"/>
        <w:gridCol w:w="4383"/>
      </w:tblGrid>
      <w:tr w:rsidR="0044223E" w:rsidRPr="00AF40DD" w:rsidTr="00F75E58">
        <w:tc>
          <w:tcPr>
            <w:tcW w:w="129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автомобилей при единовременной остановке</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4223E" w:rsidRPr="00AF40D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 двустороннем размещении площадок отдуха на дорогах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категории их вместимость уменьшается вдвое.</w:t>
            </w:r>
          </w:p>
        </w:tc>
      </w:tr>
      <w:tr w:rsidR="0044223E" w:rsidRPr="00AF40D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и</w:t>
            </w:r>
            <w:r w:rsidRPr="00AF40DD">
              <w:rPr>
                <w:rFonts w:ascii="Times New Roman" w:hAnsi="Times New Roman" w:cs="Times New Roman"/>
                <w:sz w:val="16"/>
                <w:szCs w:val="16"/>
                <w:lang w:val="en-US"/>
              </w:rPr>
              <w:t xml:space="preserve"> III </w:t>
            </w:r>
            <w:r w:rsidRPr="00AF40DD">
              <w:rPr>
                <w:rFonts w:ascii="Times New Roman" w:hAnsi="Times New Roman" w:cs="Times New Roman"/>
                <w:sz w:val="16"/>
                <w:szCs w:val="16"/>
              </w:rPr>
              <w:t>категории</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8.2.18. Размер участка при одноярусном хранении судов прогулочного и спортивного флота </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74</w:t>
      </w:r>
    </w:p>
    <w:tbl>
      <w:tblPr>
        <w:tblW w:w="5000" w:type="pct"/>
        <w:tblLook w:val="0000" w:firstRow="0" w:lastRow="0" w:firstColumn="0" w:lastColumn="0" w:noHBand="0" w:noVBand="0"/>
      </w:tblPr>
      <w:tblGrid>
        <w:gridCol w:w="4337"/>
        <w:gridCol w:w="3510"/>
        <w:gridCol w:w="2574"/>
      </w:tblGrid>
      <w:tr w:rsidR="0044223E" w:rsidRPr="00AF40DD" w:rsidTr="00F75E58">
        <w:tc>
          <w:tcPr>
            <w:tcW w:w="2081"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место</w:t>
            </w:r>
          </w:p>
        </w:tc>
      </w:tr>
      <w:tr w:rsidR="0044223E" w:rsidRPr="00AF40D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 xml:space="preserve">, до больниц и санаториев – не менее </w:t>
      </w:r>
      <w:smartTag w:uri="urn:schemas-microsoft-com:office:smarttags" w:element="metricconverter">
        <w:smartTagPr>
          <w:attr w:name="ProductID" w:val="200 м"/>
        </w:smartTagPr>
        <w:r w:rsidRPr="00AF40DD">
          <w:rPr>
            <w:rFonts w:ascii="Times New Roman" w:hAnsi="Times New Roman" w:cs="Times New Roman"/>
            <w:sz w:val="16"/>
            <w:szCs w:val="16"/>
          </w:rPr>
          <w:t>200 м</w:t>
        </w:r>
      </w:smartTag>
      <w:r w:rsidRPr="00AF40DD">
        <w:rPr>
          <w:rFonts w:ascii="Times New Roman" w:hAnsi="Times New Roman" w:cs="Times New Roman"/>
          <w:sz w:val="16"/>
          <w:szCs w:val="16"/>
        </w:rPr>
        <w:t>.</w:t>
      </w:r>
    </w:p>
    <w:p w:rsidR="00F75E58" w:rsidRPr="00AF40DD" w:rsidRDefault="00F75E58"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9.1. Общие требования</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Производственные территориальные зоны включают: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зоны инженерной инфраструктуры;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зоны транспортной инфраструктуры;</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виды зон производственной инфраструктуры.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w:t>
      </w:r>
      <w:proofErr w:type="gramStart"/>
      <w:r w:rsidRPr="00AF40DD">
        <w:rPr>
          <w:rFonts w:ascii="Times New Roman" w:hAnsi="Times New Roman" w:cs="Times New Roman"/>
          <w:sz w:val="16"/>
          <w:szCs w:val="16"/>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Границы производственных зон определяются на основании зонирования территории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поселений и устанавливаются с учетом требуемых санитарно-защитных зон в соответствии с разделом 1</w:t>
      </w:r>
      <w:r w:rsidR="003C3F3D" w:rsidRPr="00AF40DD">
        <w:rPr>
          <w:rFonts w:ascii="Times New Roman" w:hAnsi="Times New Roman" w:cs="Times New Roman"/>
          <w:sz w:val="16"/>
          <w:szCs w:val="16"/>
        </w:rPr>
        <w:t>5</w:t>
      </w:r>
      <w:r w:rsidRPr="00AF40DD">
        <w:rPr>
          <w:rFonts w:ascii="Times New Roman" w:hAnsi="Times New Roman" w:cs="Times New Roman"/>
          <w:sz w:val="16"/>
          <w:szCs w:val="16"/>
        </w:rPr>
        <w:t xml:space="preserve"> настоящих нормативов, обеспечивая максимально эффективное использование территории.       </w:t>
      </w:r>
    </w:p>
    <w:p w:rsidR="003C3F3D" w:rsidRPr="00AF40DD" w:rsidRDefault="003C3F3D" w:rsidP="00B74705">
      <w:pPr>
        <w:tabs>
          <w:tab w:val="left" w:pos="142"/>
        </w:tabs>
        <w:ind w:firstLine="567"/>
        <w:rPr>
          <w:rFonts w:ascii="Times New Roman" w:hAnsi="Times New Roman" w:cs="Times New Roman"/>
          <w:sz w:val="16"/>
          <w:szCs w:val="16"/>
        </w:rPr>
      </w:pP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9.2. Производственные зоны.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 </w:t>
      </w:r>
      <w:proofErr w:type="gramStart"/>
      <w:r w:rsidRPr="00AF40DD">
        <w:rPr>
          <w:rFonts w:ascii="Times New Roman" w:hAnsi="Times New Roman" w:cs="Times New Roman"/>
          <w:sz w:val="16"/>
          <w:szCs w:val="16"/>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AF40DD">
        <w:rPr>
          <w:rFonts w:ascii="Times New Roman" w:hAnsi="Times New Roman" w:cs="Times New Roman"/>
          <w:sz w:val="16"/>
          <w:szCs w:val="16"/>
        </w:rPr>
        <w:t xml:space="preserve">сельского </w:t>
      </w:r>
      <w:r w:rsidRPr="00AF40DD">
        <w:rPr>
          <w:rFonts w:ascii="Times New Roman" w:hAnsi="Times New Roman" w:cs="Times New Roman"/>
          <w:sz w:val="16"/>
          <w:szCs w:val="16"/>
        </w:rPr>
        <w:t>поселени</w:t>
      </w:r>
      <w:r w:rsidR="003C3F3D" w:rsidRPr="00AF40DD">
        <w:rPr>
          <w:rFonts w:ascii="Times New Roman" w:hAnsi="Times New Roman" w:cs="Times New Roman"/>
          <w:sz w:val="16"/>
          <w:szCs w:val="16"/>
        </w:rPr>
        <w:t>я</w:t>
      </w:r>
      <w:r w:rsidRPr="00AF40DD">
        <w:rPr>
          <w:rFonts w:ascii="Times New Roman" w:hAnsi="Times New Roman" w:cs="Times New Roman"/>
          <w:sz w:val="16"/>
          <w:szCs w:val="16"/>
        </w:rPr>
        <w:t xml:space="preserve">.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9.2.4. Устройство отвалов, </w:t>
      </w:r>
      <w:proofErr w:type="spellStart"/>
      <w:r w:rsidRPr="00AF40DD">
        <w:rPr>
          <w:rFonts w:ascii="Times New Roman" w:hAnsi="Times New Roman" w:cs="Times New Roman"/>
          <w:sz w:val="16"/>
          <w:szCs w:val="16"/>
        </w:rPr>
        <w:t>шлаконакопителей</w:t>
      </w:r>
      <w:proofErr w:type="spellEnd"/>
      <w:r w:rsidRPr="00AF40DD">
        <w:rPr>
          <w:rFonts w:ascii="Times New Roman" w:hAnsi="Times New Roman" w:cs="Times New Roman"/>
          <w:sz w:val="16"/>
          <w:szCs w:val="16"/>
        </w:rPr>
        <w:t>, ме</w:t>
      </w:r>
      <w:proofErr w:type="gramStart"/>
      <w:r w:rsidRPr="00AF40DD">
        <w:rPr>
          <w:rFonts w:ascii="Times New Roman" w:hAnsi="Times New Roman" w:cs="Times New Roman"/>
          <w:sz w:val="16"/>
          <w:szCs w:val="16"/>
        </w:rPr>
        <w:t>ст скл</w:t>
      </w:r>
      <w:proofErr w:type="gramEnd"/>
      <w:r w:rsidRPr="00AF40DD">
        <w:rPr>
          <w:rFonts w:ascii="Times New Roman" w:hAnsi="Times New Roman" w:cs="Times New Roman"/>
          <w:sz w:val="16"/>
          <w:szCs w:val="16"/>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9.2.5.  Размещение производственной территориальной зоны не допускается: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составе рекреационных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особо охраняемых территорий, в том числе: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и прибрежных зонах рек и озер;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-в зонах охраны памятников истории и культуры без согласования с органами охраны памятников;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возможного катастрофического затопления в результате разрушения плотин или дамб.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9.2.7. Санитарная классификация устанавливается по классам предприятий –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- 1000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- 500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- 300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- 100 м;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- 50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9.2.8. Санитарно-защитные зоны установлены в соответствии с требованиями СанПин</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.2.1/2.1.1.1200-03.</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9.2.11. Размещение промышленных предприятий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ab/>
        <w:t xml:space="preserve">Кроме этого, на территориях предприятий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9.2.12. Участки производственных территорий с производствами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класса, размещение которых по санитарным требованиям </w:t>
      </w:r>
      <w:proofErr w:type="gramStart"/>
      <w:r w:rsidRPr="00AF40DD">
        <w:rPr>
          <w:rFonts w:ascii="Times New Roman" w:hAnsi="Times New Roman" w:cs="Times New Roman"/>
          <w:sz w:val="16"/>
          <w:szCs w:val="16"/>
        </w:rPr>
        <w:t>не допустимо</w:t>
      </w:r>
      <w:proofErr w:type="gramEnd"/>
      <w:r w:rsidRPr="00AF40DD">
        <w:rPr>
          <w:rFonts w:ascii="Times New Roman" w:hAnsi="Times New Roman" w:cs="Times New Roman"/>
          <w:sz w:val="16"/>
          <w:szCs w:val="16"/>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9.2.14. Не допускается размещение на территории жилых и общественно-деловых зон производственных объектов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AF40DD">
        <w:rPr>
          <w:rFonts w:ascii="Times New Roman" w:hAnsi="Times New Roman" w:cs="Times New Roman"/>
          <w:sz w:val="16"/>
          <w:szCs w:val="16"/>
        </w:rPr>
        <w:t xml:space="preserve"> и общественным зданиям.</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9.2.16. В границах населенных пунктов допускается размещать производственные предприятия и объекты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класса с установлением соответствующих санитарно-защитных зон.</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AF40DD">
        <w:rPr>
          <w:rFonts w:ascii="Times New Roman" w:hAnsi="Times New Roman" w:cs="Times New Roman"/>
          <w:sz w:val="16"/>
          <w:szCs w:val="16"/>
        </w:rPr>
        <w:t>непожароопасными</w:t>
      </w:r>
      <w:proofErr w:type="spellEnd"/>
      <w:r w:rsidRPr="00AF40DD">
        <w:rPr>
          <w:rFonts w:ascii="Times New Roman" w:hAnsi="Times New Roman" w:cs="Times New Roman"/>
          <w:sz w:val="16"/>
          <w:szCs w:val="16"/>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занимаемой территории: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участок - до 0,5 га; 0,5 - 5,0 га; 5,0 - 25,0 га;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зона - 25,0 - 200,0 га;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интенсивности использования территории: плотность застройки от 10 до 75%;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численности работающих: до 50 человек; 50 - 500 человек; 500 - 1000 человек; 1000 - 4000 человек; 4000 - 10000 человек; более 10000 человек;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грузооборота (принимаемой по большему из двух грузопотоков - прибытия или отправления):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автомобилей в сутки - до 2; от 2 до 40; более 40;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тонн в год - до 40; от 40 до 100000; более 100000;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потребляемых ресурсов: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водопотребление (тыс. куб. м/сутки) - до 5; от 5 до 20; более 20;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теплопотребление (Гкал/час) - до 5; от 5 до 20; более 20.</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Не допускается расширение производственных предприятий, если при этом требуется увеличение размера санитарно-защитных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AF40DD" w:rsidRDefault="00F75E58" w:rsidP="00B74705">
      <w:pPr>
        <w:pStyle w:val="Default"/>
        <w:tabs>
          <w:tab w:val="left" w:pos="142"/>
        </w:tabs>
        <w:ind w:firstLine="567"/>
        <w:rPr>
          <w:rFonts w:ascii="Times New Roman" w:hAnsi="Times New Roman" w:cs="Times New Roman"/>
          <w:b/>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9.3. Нормативные параметры застройки производственных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9.3.1.Нормативный размер земельного участка производственного предприятия принимается </w:t>
      </w:r>
      <w:proofErr w:type="gramStart"/>
      <w:r w:rsidRPr="00AF40DD">
        <w:rPr>
          <w:rFonts w:ascii="Times New Roman" w:hAnsi="Times New Roman" w:cs="Times New Roman"/>
          <w:sz w:val="16"/>
          <w:szCs w:val="16"/>
        </w:rPr>
        <w:t>равным</w:t>
      </w:r>
      <w:proofErr w:type="gramEnd"/>
      <w:r w:rsidRPr="00AF40DD">
        <w:rPr>
          <w:rFonts w:ascii="Times New Roman" w:hAnsi="Times New Roman" w:cs="Times New Roman"/>
          <w:sz w:val="16"/>
          <w:szCs w:val="16"/>
        </w:rPr>
        <w:t xml:space="preserve"> отношению площади его застройки к показателю нормативной плотности застройки, выраженной в процентах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9.3.3.Занятость территории (интенсивность использования) производственной </w:t>
      </w:r>
      <w:proofErr w:type="spellStart"/>
      <w:r w:rsidRPr="00AF40DD">
        <w:rPr>
          <w:rFonts w:ascii="Times New Roman" w:hAnsi="Times New Roman" w:cs="Times New Roman"/>
          <w:sz w:val="16"/>
          <w:szCs w:val="16"/>
        </w:rPr>
        <w:t>подзоны</w:t>
      </w:r>
      <w:proofErr w:type="spellEnd"/>
      <w:r w:rsidRPr="00AF40DD">
        <w:rPr>
          <w:rFonts w:ascii="Times New Roman" w:hAnsi="Times New Roman" w:cs="Times New Roman"/>
          <w:sz w:val="16"/>
          <w:szCs w:val="16"/>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9.3.6.Организация санитарно-защитных зон осуществляется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9.3.7.Санитарно-защитная зона для предприятий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классов должна быть максимально озеленена – не менее 60% площади; для предприятий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9.3.8. В пределах санитарно-защитных зон не допускается размещать:</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жилые здания;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дошкольные образовательные учреждения;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общеобразовательные учреждения;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учреждения здравоохранения и отдыха;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спортивные сооружения;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другие общественные здания, не связанные с обслуживанием производства;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коллективные или индивидуальные дачные и садово-огородные участки;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профилактические и оздоровительные учреждения общего пользования;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9.3.11. В границах санитарно-защитной зоны не допускается размещать:</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сельскохозяйственные угодья для выращивания технических культур, не используемых для производства продуктов питания;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AF40DD">
        <w:rPr>
          <w:rFonts w:ascii="Times New Roman" w:hAnsi="Times New Roman" w:cs="Times New Roman"/>
          <w:sz w:val="16"/>
          <w:szCs w:val="16"/>
        </w:rPr>
        <w:t>непревышения</w:t>
      </w:r>
      <w:proofErr w:type="spellEnd"/>
      <w:r w:rsidRPr="00AF40DD">
        <w:rPr>
          <w:rFonts w:ascii="Times New Roman" w:hAnsi="Times New Roman" w:cs="Times New Roman"/>
          <w:sz w:val="16"/>
          <w:szCs w:val="16"/>
        </w:rPr>
        <w:t xml:space="preserve"> гигиенических нормативов на границе санитарно-защитной зоны и за ее пределами при суммарном учете;</w:t>
      </w:r>
    </w:p>
    <w:p w:rsidR="00F75E58" w:rsidRPr="00AF40DD" w:rsidRDefault="00F75E58" w:rsidP="00B74705">
      <w:pPr>
        <w:pStyle w:val="Default"/>
        <w:tabs>
          <w:tab w:val="left" w:pos="142"/>
        </w:tabs>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AF40DD">
        <w:rPr>
          <w:rFonts w:ascii="Times New Roman" w:hAnsi="Times New Roman" w:cs="Times New Roman"/>
          <w:sz w:val="16"/>
          <w:szCs w:val="16"/>
        </w:rPr>
        <w:t>нефте</w:t>
      </w:r>
      <w:proofErr w:type="spellEnd"/>
      <w:r w:rsidRPr="00AF40DD">
        <w:rPr>
          <w:rFonts w:ascii="Times New Roman" w:hAnsi="Times New Roman" w:cs="Times New Roman"/>
          <w:sz w:val="16"/>
          <w:szCs w:val="16"/>
        </w:rPr>
        <w:t xml:space="preserve">- и газопроводы, артезианские скважины для технического водоснабжения, </w:t>
      </w:r>
      <w:proofErr w:type="spellStart"/>
      <w:r w:rsidRPr="00AF40DD">
        <w:rPr>
          <w:rFonts w:ascii="Times New Roman" w:hAnsi="Times New Roman" w:cs="Times New Roman"/>
          <w:sz w:val="16"/>
          <w:szCs w:val="16"/>
        </w:rPr>
        <w:t>водоохлаждающие</w:t>
      </w:r>
      <w:proofErr w:type="spellEnd"/>
      <w:r w:rsidRPr="00AF40DD">
        <w:rPr>
          <w:rFonts w:ascii="Times New Roman" w:hAnsi="Times New Roman" w:cs="Times New Roman"/>
          <w:sz w:val="16"/>
          <w:szCs w:val="16"/>
        </w:rPr>
        <w:t xml:space="preserve"> сооружения оборотного водоснабжения, питомники растений для озеленения </w:t>
      </w:r>
      <w:proofErr w:type="spellStart"/>
      <w:r w:rsidRPr="00AF40DD">
        <w:rPr>
          <w:rFonts w:ascii="Times New Roman" w:hAnsi="Times New Roman" w:cs="Times New Roman"/>
          <w:sz w:val="16"/>
          <w:szCs w:val="16"/>
        </w:rPr>
        <w:t>промплощадки</w:t>
      </w:r>
      <w:proofErr w:type="spellEnd"/>
      <w:r w:rsidRPr="00AF40DD">
        <w:rPr>
          <w:rFonts w:ascii="Times New Roman" w:hAnsi="Times New Roman" w:cs="Times New Roman"/>
          <w:sz w:val="16"/>
          <w:szCs w:val="16"/>
        </w:rPr>
        <w:t>, предприятий и санитарно-защитной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AF40DD">
        <w:rPr>
          <w:rFonts w:ascii="Times New Roman" w:hAnsi="Times New Roman" w:cs="Times New Roman"/>
          <w:sz w:val="16"/>
          <w:szCs w:val="16"/>
        </w:rPr>
        <w:t>7, 8</w:t>
      </w:r>
      <w:r w:rsidRPr="00AF40DD">
        <w:rPr>
          <w:rFonts w:ascii="Times New Roman" w:hAnsi="Times New Roman" w:cs="Times New Roman"/>
          <w:sz w:val="16"/>
          <w:szCs w:val="16"/>
        </w:rPr>
        <w:t xml:space="preserve">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9.3.17. Условия транспортной организации территорий при их планировке и застройке должны соответствовать требованиям </w:t>
      </w:r>
      <w:r w:rsidR="003C3F3D" w:rsidRPr="00AF40DD">
        <w:rPr>
          <w:rFonts w:ascii="Times New Roman" w:hAnsi="Times New Roman" w:cs="Times New Roman"/>
          <w:sz w:val="16"/>
          <w:szCs w:val="16"/>
        </w:rPr>
        <w:t>разделов 7,8.</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9.3.18. Обеспеченность сооружениями и устройствами для хранения и обслуживания транспортных сре</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принимать в соответствии с требованиями раздела </w:t>
      </w:r>
      <w:r w:rsidR="003C3F3D" w:rsidRPr="00AF40DD">
        <w:rPr>
          <w:rFonts w:ascii="Times New Roman" w:hAnsi="Times New Roman" w:cs="Times New Roman"/>
          <w:sz w:val="16"/>
          <w:szCs w:val="16"/>
        </w:rPr>
        <w:t>8</w:t>
      </w:r>
      <w:r w:rsidRPr="00AF40DD">
        <w:rPr>
          <w:rFonts w:ascii="Times New Roman" w:hAnsi="Times New Roman" w:cs="Times New Roman"/>
          <w:sz w:val="16"/>
          <w:szCs w:val="16"/>
        </w:rPr>
        <w:t xml:space="preserve">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9.3.21. </w:t>
      </w:r>
      <w:proofErr w:type="gramStart"/>
      <w:r w:rsidRPr="00AF40DD">
        <w:rPr>
          <w:rFonts w:ascii="Times New Roman" w:hAnsi="Times New Roman" w:cs="Times New Roman"/>
          <w:sz w:val="16"/>
          <w:szCs w:val="16"/>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9.4. Коммунально-складские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 Территории коммунальных зон предназначены для размещения </w:t>
      </w:r>
      <w:proofErr w:type="spellStart"/>
      <w:r w:rsidRPr="00AF40DD">
        <w:rPr>
          <w:rFonts w:ascii="Times New Roman" w:hAnsi="Times New Roman" w:cs="Times New Roman"/>
          <w:sz w:val="16"/>
          <w:szCs w:val="16"/>
        </w:rPr>
        <w:t>общетоварных</w:t>
      </w:r>
      <w:proofErr w:type="spellEnd"/>
      <w:r w:rsidRPr="00AF40DD">
        <w:rPr>
          <w:rFonts w:ascii="Times New Roman" w:hAnsi="Times New Roman" w:cs="Times New Roman"/>
          <w:sz w:val="16"/>
          <w:szCs w:val="16"/>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9.4.3. </w:t>
      </w:r>
      <w:proofErr w:type="gramStart"/>
      <w:r w:rsidRPr="00AF40DD">
        <w:rPr>
          <w:rFonts w:ascii="Times New Roman" w:hAnsi="Times New Roman" w:cs="Times New Roman"/>
          <w:sz w:val="16"/>
          <w:szCs w:val="16"/>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w:t>
      </w:r>
      <w:r w:rsidR="003C3F3D" w:rsidRPr="00AF40DD">
        <w:rPr>
          <w:rFonts w:ascii="Times New Roman" w:hAnsi="Times New Roman" w:cs="Times New Roman"/>
          <w:sz w:val="16"/>
          <w:szCs w:val="16"/>
        </w:rPr>
        <w:t>4</w:t>
      </w:r>
      <w:r w:rsidRPr="00AF40DD">
        <w:rPr>
          <w:rFonts w:ascii="Times New Roman" w:hAnsi="Times New Roman" w:cs="Times New Roman"/>
          <w:sz w:val="16"/>
          <w:szCs w:val="16"/>
        </w:rPr>
        <w:t>. Для сельск</w:t>
      </w:r>
      <w:r w:rsidR="003C3F3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поселени</w:t>
      </w:r>
      <w:r w:rsidR="003C3F3D" w:rsidRPr="00AF40DD">
        <w:rPr>
          <w:rFonts w:ascii="Times New Roman" w:hAnsi="Times New Roman" w:cs="Times New Roman"/>
          <w:sz w:val="16"/>
          <w:szCs w:val="16"/>
        </w:rPr>
        <w:t xml:space="preserve">я </w:t>
      </w:r>
      <w:r w:rsidRPr="00AF40DD">
        <w:rPr>
          <w:rFonts w:ascii="Times New Roman" w:hAnsi="Times New Roman" w:cs="Times New Roman"/>
          <w:sz w:val="16"/>
          <w:szCs w:val="16"/>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Размеры санитарно-защитных зон для картофеле-, овощ</w:t>
      </w:r>
      <w:proofErr w:type="gramStart"/>
      <w:r w:rsidRPr="00AF40DD">
        <w:rPr>
          <w:rFonts w:ascii="Times New Roman" w:hAnsi="Times New Roman" w:cs="Times New Roman"/>
          <w:sz w:val="16"/>
          <w:szCs w:val="16"/>
        </w:rPr>
        <w:t>е-</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фрукто</w:t>
      </w:r>
      <w:proofErr w:type="spellEnd"/>
      <w:r w:rsidRPr="00AF40DD">
        <w:rPr>
          <w:rFonts w:ascii="Times New Roman" w:hAnsi="Times New Roman" w:cs="Times New Roman"/>
          <w:sz w:val="16"/>
          <w:szCs w:val="16"/>
        </w:rPr>
        <w:t xml:space="preserve">- и зернохранилищ следует принимать из расчета 50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9.4.8. Нормативная плотность застройки предприятий коммунальной зоны принимается в соответствии с разделом 95.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 xml:space="preserve"> поселениях с учетом строительства многоэтажных складов и 2,5 кв. м - в остальных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 xml:space="preserve">поселениях.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9.4.11. На территориях сельск</w:t>
      </w:r>
      <w:r w:rsidR="003C3F3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поселени</w:t>
      </w:r>
      <w:r w:rsidR="003C3F3D" w:rsidRPr="00AF40DD">
        <w:rPr>
          <w:rFonts w:ascii="Times New Roman" w:hAnsi="Times New Roman" w:cs="Times New Roman"/>
          <w:sz w:val="16"/>
          <w:szCs w:val="16"/>
        </w:rPr>
        <w:t>я</w:t>
      </w:r>
      <w:r w:rsidRPr="00AF40DD">
        <w:rPr>
          <w:rFonts w:ascii="Times New Roman" w:hAnsi="Times New Roman" w:cs="Times New Roman"/>
          <w:sz w:val="16"/>
          <w:szCs w:val="16"/>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9.4.12. В </w:t>
      </w:r>
      <w:r w:rsidR="003C3F3D" w:rsidRPr="00AF40DD">
        <w:rPr>
          <w:rFonts w:ascii="Times New Roman" w:hAnsi="Times New Roman" w:cs="Times New Roman"/>
          <w:sz w:val="16"/>
          <w:szCs w:val="16"/>
        </w:rPr>
        <w:t>сельском поселении</w:t>
      </w:r>
      <w:r w:rsidRPr="00AF40DD">
        <w:rPr>
          <w:rFonts w:ascii="Times New Roman" w:hAnsi="Times New Roman" w:cs="Times New Roman"/>
          <w:sz w:val="16"/>
          <w:szCs w:val="16"/>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9.4.13. При реконструкции предприятий в коммунальной зоне целесообразно проектировать многоэтажные здания </w:t>
      </w:r>
      <w:proofErr w:type="spellStart"/>
      <w:r w:rsidRPr="00AF40DD">
        <w:rPr>
          <w:rFonts w:ascii="Times New Roman" w:hAnsi="Times New Roman" w:cs="Times New Roman"/>
          <w:sz w:val="16"/>
          <w:szCs w:val="16"/>
        </w:rPr>
        <w:t>общетоварных</w:t>
      </w:r>
      <w:proofErr w:type="spellEnd"/>
      <w:r w:rsidRPr="00AF40DD">
        <w:rPr>
          <w:rFonts w:ascii="Times New Roman" w:hAnsi="Times New Roman" w:cs="Times New Roman"/>
          <w:sz w:val="16"/>
          <w:szCs w:val="16"/>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AF40DD" w:rsidRDefault="00F75E58" w:rsidP="00B74705">
      <w:pPr>
        <w:pStyle w:val="Default"/>
        <w:tabs>
          <w:tab w:val="left" w:pos="142"/>
        </w:tabs>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9.5. Расчетные показатели</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 1. Размеры земельных участков складов, предназначенных для обслуживания населения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w:t>
      </w:r>
      <w:smartTag w:uri="urn:schemas-microsoft-com:office:smarttags" w:element="metricconverter">
        <w:smartTagPr>
          <w:attr w:name="ProductID" w:val="2,5 м2"/>
        </w:smartTagPr>
        <w:r w:rsidRPr="00AF40DD">
          <w:rPr>
            <w:rFonts w:ascii="Times New Roman" w:hAnsi="Times New Roman" w:cs="Times New Roman"/>
            <w:sz w:val="16"/>
            <w:szCs w:val="16"/>
          </w:rPr>
          <w:t>2,5 м2</w:t>
        </w:r>
      </w:smartTag>
      <w:r w:rsidRPr="00AF40DD">
        <w:rPr>
          <w:rFonts w:ascii="Times New Roman" w:hAnsi="Times New Roman" w:cs="Times New Roman"/>
          <w:sz w:val="16"/>
          <w:szCs w:val="16"/>
        </w:rPr>
        <w:t>.</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9.5. 2. Норма обеспеченности </w:t>
      </w:r>
      <w:proofErr w:type="spellStart"/>
      <w:r w:rsidRPr="00AF40DD">
        <w:rPr>
          <w:rFonts w:ascii="Times New Roman" w:hAnsi="Times New Roman" w:cs="Times New Roman"/>
          <w:sz w:val="16"/>
          <w:szCs w:val="16"/>
        </w:rPr>
        <w:t>общетоварными</w:t>
      </w:r>
      <w:proofErr w:type="spellEnd"/>
      <w:r w:rsidRPr="00AF40DD">
        <w:rPr>
          <w:rFonts w:ascii="Times New Roman" w:hAnsi="Times New Roman" w:cs="Times New Roman"/>
          <w:sz w:val="16"/>
          <w:szCs w:val="16"/>
        </w:rPr>
        <w:t xml:space="preserve"> складами и размер их земельного участка </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5</w:t>
      </w:r>
    </w:p>
    <w:tbl>
      <w:tblPr>
        <w:tblW w:w="5000" w:type="pct"/>
        <w:tblLook w:val="0000" w:firstRow="0" w:lastRow="0" w:firstColumn="0" w:lastColumn="0" w:noHBand="0" w:noVBand="0"/>
      </w:tblPr>
      <w:tblGrid>
        <w:gridCol w:w="3557"/>
        <w:gridCol w:w="2497"/>
        <w:gridCol w:w="2614"/>
        <w:gridCol w:w="1753"/>
      </w:tblGrid>
      <w:tr w:rsidR="00F75E58" w:rsidRPr="00AF40D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склада</w:t>
            </w:r>
          </w:p>
        </w:tc>
        <w:tc>
          <w:tcPr>
            <w:tcW w:w="1198"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Площадь складов, м</w:t>
            </w:r>
            <w:proofErr w:type="gramStart"/>
            <w:r w:rsidRPr="00AF40DD">
              <w:rPr>
                <w:rFonts w:ascii="Times New Roman" w:hAnsi="Times New Roman" w:cs="Times New Roman"/>
                <w:sz w:val="16"/>
                <w:szCs w:val="16"/>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1707"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54"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310</w:t>
            </w:r>
          </w:p>
        </w:tc>
      </w:tr>
      <w:tr w:rsidR="00F75E58" w:rsidRPr="00AF40DD" w:rsidTr="003C3F3D">
        <w:tc>
          <w:tcPr>
            <w:tcW w:w="1707"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54"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740</w:t>
            </w:r>
          </w:p>
        </w:tc>
      </w:tr>
    </w:tbl>
    <w:p w:rsidR="00F75E58" w:rsidRPr="00AF40DD" w:rsidRDefault="00F75E58" w:rsidP="00B74705">
      <w:pPr>
        <w:pStyle w:val="a4"/>
        <w:tabs>
          <w:tab w:val="left" w:pos="142"/>
        </w:tabs>
        <w:spacing w:after="0"/>
        <w:ind w:firstLine="567"/>
        <w:rPr>
          <w:sz w:val="16"/>
          <w:szCs w:val="16"/>
        </w:rPr>
      </w:pPr>
      <w:r w:rsidRPr="00AF40DD">
        <w:rPr>
          <w:sz w:val="16"/>
          <w:szCs w:val="16"/>
          <w:u w:val="single"/>
        </w:rPr>
        <w:lastRenderedPageBreak/>
        <w:t xml:space="preserve">Примечание: </w:t>
      </w:r>
      <w:r w:rsidRPr="00AF40DD">
        <w:rPr>
          <w:sz w:val="16"/>
          <w:szCs w:val="16"/>
        </w:rPr>
        <w:t xml:space="preserve">При размещении </w:t>
      </w:r>
      <w:proofErr w:type="spellStart"/>
      <w:r w:rsidRPr="00AF40DD">
        <w:rPr>
          <w:sz w:val="16"/>
          <w:szCs w:val="16"/>
        </w:rPr>
        <w:t>общетоварных</w:t>
      </w:r>
      <w:proofErr w:type="spellEnd"/>
      <w:r w:rsidRPr="00AF40DD">
        <w:rPr>
          <w:sz w:val="16"/>
          <w:szCs w:val="16"/>
        </w:rPr>
        <w:t xml:space="preserve"> складов в составе специализированных групп размеры земельных участков рекомендуется сокращать до 30%.</w:t>
      </w:r>
    </w:p>
    <w:p w:rsidR="00F75E58" w:rsidRPr="00AF40DD" w:rsidRDefault="00F75E58" w:rsidP="00B74705">
      <w:pPr>
        <w:pStyle w:val="a4"/>
        <w:tabs>
          <w:tab w:val="left" w:pos="142"/>
        </w:tabs>
        <w:spacing w:after="0"/>
        <w:ind w:firstLine="567"/>
        <w:rPr>
          <w:sz w:val="16"/>
          <w:szCs w:val="16"/>
        </w:rPr>
      </w:pP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9.5. 3. Норма обеспеченности специализированными складами и размер их земельного участка </w:t>
      </w:r>
    </w:p>
    <w:p w:rsidR="00F75E58" w:rsidRPr="00AF40DD" w:rsidRDefault="003C3F3D"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7</w:t>
      </w:r>
      <w:r w:rsidR="00F75E58" w:rsidRPr="00AF40DD">
        <w:rPr>
          <w:rFonts w:ascii="Times New Roman" w:hAnsi="Times New Roman" w:cs="Times New Roman"/>
          <w:sz w:val="16"/>
          <w:szCs w:val="16"/>
        </w:rPr>
        <w:t>6</w:t>
      </w:r>
    </w:p>
    <w:tbl>
      <w:tblPr>
        <w:tblW w:w="5000" w:type="pct"/>
        <w:tblLook w:val="0000" w:firstRow="0" w:lastRow="0" w:firstColumn="0" w:lastColumn="0" w:noHBand="0" w:noVBand="0"/>
      </w:tblPr>
      <w:tblGrid>
        <w:gridCol w:w="5429"/>
        <w:gridCol w:w="1895"/>
        <w:gridCol w:w="1694"/>
        <w:gridCol w:w="1403"/>
      </w:tblGrid>
      <w:tr w:rsidR="00F75E58" w:rsidRPr="00AF40DD" w:rsidTr="003C3F3D">
        <w:tc>
          <w:tcPr>
            <w:tcW w:w="2605"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склада</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Вместимость складов, </w:t>
            </w:r>
            <w:proofErr w:type="gramStart"/>
            <w:r w:rsidRPr="00AF40DD">
              <w:rPr>
                <w:rFonts w:ascii="Times New Roman" w:hAnsi="Times New Roman" w:cs="Times New Roman"/>
                <w:sz w:val="16"/>
                <w:szCs w:val="16"/>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190</w:t>
            </w:r>
          </w:p>
        </w:tc>
      </w:tr>
      <w:tr w:rsidR="00F75E58" w:rsidRPr="00AF40D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proofErr w:type="spellStart"/>
            <w:r w:rsidRPr="00AF40DD">
              <w:rPr>
                <w:rFonts w:ascii="Times New Roman" w:hAnsi="Times New Roman" w:cs="Times New Roman"/>
                <w:sz w:val="16"/>
                <w:szCs w:val="16"/>
              </w:rPr>
              <w:t>Фруктохранилища</w:t>
            </w:r>
            <w:proofErr w:type="spellEnd"/>
            <w:r w:rsidRPr="00AF40DD">
              <w:rPr>
                <w:rFonts w:ascii="Times New Roman" w:hAnsi="Times New Roman" w:cs="Times New Roman"/>
                <w:sz w:val="16"/>
                <w:szCs w:val="16"/>
              </w:rPr>
              <w:t xml:space="preserve">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1300</w:t>
            </w:r>
          </w:p>
        </w:tc>
      </w:tr>
      <w:tr w:rsidR="00F75E58" w:rsidRPr="00AF40D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rPr>
                <w:rFonts w:ascii="Times New Roman" w:hAnsi="Times New Roman" w:cs="Times New Roman"/>
                <w:sz w:val="16"/>
                <w:szCs w:val="16"/>
              </w:rPr>
            </w:pPr>
          </w:p>
        </w:tc>
      </w:tr>
      <w:tr w:rsidR="00F75E58" w:rsidRPr="00AF40D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rPr>
                <w:rFonts w:ascii="Times New Roman" w:hAnsi="Times New Roman" w:cs="Times New Roman"/>
                <w:sz w:val="16"/>
                <w:szCs w:val="16"/>
              </w:rPr>
            </w:pPr>
          </w:p>
        </w:tc>
      </w:tr>
    </w:tbl>
    <w:p w:rsidR="00F75E58" w:rsidRPr="00AF40DD" w:rsidRDefault="00F75E58" w:rsidP="00B74705">
      <w:pPr>
        <w:tabs>
          <w:tab w:val="left" w:pos="142"/>
        </w:tabs>
        <w:ind w:firstLine="567"/>
        <w:rPr>
          <w:rFonts w:ascii="Times New Roman" w:hAnsi="Times New Roman" w:cs="Times New Roman"/>
          <w:sz w:val="16"/>
          <w:szCs w:val="16"/>
        </w:rPr>
      </w:pP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 4. Размеры земельных участков складов строительных материалов и твердого топлива</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7</w:t>
      </w:r>
    </w:p>
    <w:tbl>
      <w:tblPr>
        <w:tblW w:w="5000" w:type="pct"/>
        <w:tblLook w:val="0000" w:firstRow="0" w:lastRow="0" w:firstColumn="0" w:lastColumn="0" w:noHBand="0" w:noVBand="0"/>
      </w:tblPr>
      <w:tblGrid>
        <w:gridCol w:w="4337"/>
        <w:gridCol w:w="3495"/>
        <w:gridCol w:w="2589"/>
      </w:tblGrid>
      <w:tr w:rsidR="00F75E58" w:rsidRPr="00AF40DD" w:rsidTr="003C3F3D">
        <w:tc>
          <w:tcPr>
            <w:tcW w:w="2081"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С</w:t>
            </w:r>
            <w:r w:rsidR="003C3F3D" w:rsidRPr="00AF40DD">
              <w:rPr>
                <w:rFonts w:ascii="Times New Roman" w:hAnsi="Times New Roman" w:cs="Times New Roman"/>
                <w:sz w:val="16"/>
                <w:szCs w:val="16"/>
              </w:rPr>
              <w:t>к</w:t>
            </w:r>
            <w:r w:rsidRPr="00AF40DD">
              <w:rPr>
                <w:rFonts w:ascii="Times New Roman" w:hAnsi="Times New Roman" w:cs="Times New Roman"/>
                <w:sz w:val="16"/>
                <w:szCs w:val="16"/>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Склады твердого топлива </w:t>
            </w:r>
          </w:p>
          <w:p w:rsidR="00F75E58" w:rsidRPr="00AF40DD" w:rsidRDefault="00F75E58" w:rsidP="00B74705">
            <w:pPr>
              <w:tabs>
                <w:tab w:val="left" w:pos="142"/>
              </w:tabs>
              <w:rPr>
                <w:rFonts w:ascii="Times New Roman" w:hAnsi="Times New Roman" w:cs="Times New Roman"/>
                <w:sz w:val="16"/>
                <w:szCs w:val="16"/>
              </w:rPr>
            </w:pPr>
            <w:r w:rsidRPr="00AF40DD">
              <w:rPr>
                <w:rFonts w:ascii="Times New Roman" w:hAnsi="Times New Roman" w:cs="Times New Roman"/>
                <w:sz w:val="16"/>
                <w:szCs w:val="16"/>
              </w:rPr>
              <w:t>(уголь, дрова)</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bl>
    <w:p w:rsidR="00F75E58" w:rsidRPr="00AF40DD" w:rsidRDefault="00F75E58" w:rsidP="00B74705">
      <w:pPr>
        <w:tabs>
          <w:tab w:val="left" w:pos="142"/>
        </w:tabs>
        <w:ind w:firstLine="567"/>
        <w:rPr>
          <w:rFonts w:ascii="Times New Roman" w:hAnsi="Times New Roman" w:cs="Times New Roman"/>
          <w:sz w:val="16"/>
          <w:szCs w:val="16"/>
        </w:rPr>
      </w:pP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9.5.5. Размер санитарно-защитной зоны для овоще-, картофел</w:t>
      </w:r>
      <w:proofErr w:type="gramStart"/>
      <w:r w:rsidRPr="00AF40DD">
        <w:rPr>
          <w:rFonts w:ascii="Times New Roman" w:hAnsi="Times New Roman" w:cs="Times New Roman"/>
          <w:sz w:val="16"/>
          <w:szCs w:val="16"/>
        </w:rPr>
        <w:t>е-</w:t>
      </w:r>
      <w:proofErr w:type="gram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фруктохранилища</w:t>
      </w:r>
      <w:proofErr w:type="spellEnd"/>
      <w:r w:rsidRPr="00AF40DD">
        <w:rPr>
          <w:rFonts w:ascii="Times New Roman" w:hAnsi="Times New Roman" w:cs="Times New Roman"/>
          <w:sz w:val="16"/>
          <w:szCs w:val="16"/>
        </w:rPr>
        <w:t xml:space="preserve">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9.5.7. Площадь озеленения санитарно-защитных зон промышленных предприятий</w:t>
      </w:r>
    </w:p>
    <w:p w:rsidR="00F75E58" w:rsidRPr="00AF40DD" w:rsidRDefault="00F75E58" w:rsidP="00B74705">
      <w:pPr>
        <w:pStyle w:val="22"/>
        <w:tabs>
          <w:tab w:val="left" w:pos="142"/>
        </w:tabs>
        <w:ind w:left="0" w:firstLine="567"/>
        <w:rPr>
          <w:rFonts w:ascii="Times New Roman" w:hAnsi="Times New Roman" w:cs="Times New Roman"/>
          <w:sz w:val="16"/>
          <w:szCs w:val="16"/>
        </w:rPr>
      </w:pP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8</w:t>
      </w:r>
    </w:p>
    <w:tbl>
      <w:tblPr>
        <w:tblW w:w="5000" w:type="pct"/>
        <w:tblLook w:val="0000" w:firstRow="0" w:lastRow="0" w:firstColumn="0" w:lastColumn="0" w:noHBand="0" w:noVBand="0"/>
      </w:tblPr>
      <w:tblGrid>
        <w:gridCol w:w="4805"/>
        <w:gridCol w:w="3990"/>
        <w:gridCol w:w="1626"/>
      </w:tblGrid>
      <w:tr w:rsidR="00F75E58" w:rsidRPr="00AF40DD" w:rsidTr="003C3F3D">
        <w:tc>
          <w:tcPr>
            <w:tcW w:w="2305"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F75E58" w:rsidRPr="00AF40DD" w:rsidTr="003C3F3D">
        <w:tc>
          <w:tcPr>
            <w:tcW w:w="23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до 300</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F75E58" w:rsidRPr="00AF40DD" w:rsidTr="003C3F3D">
        <w:tc>
          <w:tcPr>
            <w:tcW w:w="23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св. 300 до 1000</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F75E58" w:rsidRPr="00AF40DD" w:rsidRDefault="00F75E58" w:rsidP="00B74705">
      <w:pPr>
        <w:pStyle w:val="a6"/>
        <w:tabs>
          <w:tab w:val="left" w:pos="142"/>
        </w:tabs>
        <w:spacing w:after="0"/>
        <w:ind w:firstLine="567"/>
        <w:rPr>
          <w:rFonts w:ascii="Times New Roman" w:hAnsi="Times New Roman" w:cs="Times New Roman"/>
          <w:b/>
          <w:sz w:val="16"/>
          <w:szCs w:val="16"/>
        </w:rPr>
      </w:pP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9</w:t>
      </w:r>
    </w:p>
    <w:tbl>
      <w:tblPr>
        <w:tblW w:w="5000" w:type="pct"/>
        <w:tblLook w:val="0000" w:firstRow="0" w:lastRow="0" w:firstColumn="0" w:lastColumn="0" w:noHBand="0" w:noVBand="0"/>
      </w:tblPr>
      <w:tblGrid>
        <w:gridCol w:w="4337"/>
        <w:gridCol w:w="4560"/>
        <w:gridCol w:w="1524"/>
      </w:tblGrid>
      <w:tr w:rsidR="00F75E58" w:rsidRPr="00AF40DD" w:rsidTr="003C3F3D">
        <w:tc>
          <w:tcPr>
            <w:tcW w:w="2081"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до 100</w:t>
            </w:r>
          </w:p>
        </w:tc>
        <w:tc>
          <w:tcPr>
            <w:tcW w:w="218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св. 100 </w:t>
            </w:r>
          </w:p>
        </w:tc>
        <w:tc>
          <w:tcPr>
            <w:tcW w:w="218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r>
    </w:tbl>
    <w:p w:rsidR="00F75E58" w:rsidRPr="00AF40DD" w:rsidRDefault="00F75E58" w:rsidP="00B74705">
      <w:pPr>
        <w:tabs>
          <w:tab w:val="left" w:pos="142"/>
        </w:tabs>
        <w:ind w:firstLine="567"/>
        <w:rPr>
          <w:rFonts w:ascii="Times New Roman" w:hAnsi="Times New Roman" w:cs="Times New Roman"/>
          <w:b/>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p>
    <w:p w:rsidR="003C3F3D" w:rsidRPr="00AF40DD" w:rsidRDefault="003C3F3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3C3F3D" w:rsidRPr="00AF40DD" w:rsidRDefault="003C3F3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AF40DD" w:rsidRDefault="003C3F3D" w:rsidP="00B74705">
      <w:pPr>
        <w:ind w:firstLine="567"/>
        <w:rPr>
          <w:rFonts w:ascii="Times New Roman" w:hAnsi="Times New Roman" w:cs="Times New Roman"/>
          <w:b/>
          <w:sz w:val="16"/>
          <w:szCs w:val="16"/>
        </w:rPr>
      </w:pPr>
    </w:p>
    <w:p w:rsidR="003C3F3D" w:rsidRPr="00AF40DD" w:rsidRDefault="003C3F3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10.1. Общие требования</w:t>
      </w:r>
    </w:p>
    <w:p w:rsidR="003C3F3D" w:rsidRPr="00AF40DD" w:rsidRDefault="003C3F3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10.1.1. В состав </w:t>
      </w:r>
      <w:proofErr w:type="gramStart"/>
      <w:r w:rsidRPr="00AF40DD">
        <w:rPr>
          <w:rFonts w:ascii="Times New Roman" w:hAnsi="Times New Roman" w:cs="Times New Roman"/>
          <w:sz w:val="16"/>
          <w:szCs w:val="16"/>
        </w:rPr>
        <w:t>территориальных зон, устанавливаемых в границах территории сельского поселения входят</w:t>
      </w:r>
      <w:proofErr w:type="gramEnd"/>
      <w:r w:rsidRPr="00AF40DD">
        <w:rPr>
          <w:rFonts w:ascii="Times New Roman" w:hAnsi="Times New Roman" w:cs="Times New Roman"/>
          <w:sz w:val="16"/>
          <w:szCs w:val="16"/>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10.1.2. </w:t>
      </w:r>
      <w:proofErr w:type="gramStart"/>
      <w:r w:rsidRPr="00AF40DD">
        <w:rPr>
          <w:rFonts w:ascii="Times New Roman" w:hAnsi="Times New Roman" w:cs="Times New Roman"/>
          <w:sz w:val="16"/>
          <w:szCs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AF40DD">
        <w:rPr>
          <w:rFonts w:ascii="Times New Roman" w:hAnsi="Times New Roman" w:cs="Times New Roman"/>
          <w:sz w:val="16"/>
          <w:szCs w:val="16"/>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10.1.3. </w:t>
      </w:r>
      <w:proofErr w:type="gramStart"/>
      <w:r w:rsidRPr="00AF40DD">
        <w:rPr>
          <w:rFonts w:ascii="Times New Roman" w:hAnsi="Times New Roman" w:cs="Times New Roman"/>
          <w:sz w:val="16"/>
          <w:szCs w:val="16"/>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10.1.5. </w:t>
      </w:r>
      <w:proofErr w:type="gramStart"/>
      <w:r w:rsidRPr="00AF40DD">
        <w:rPr>
          <w:rFonts w:ascii="Times New Roman" w:hAnsi="Times New Roman" w:cs="Times New Roman"/>
          <w:sz w:val="16"/>
          <w:szCs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10.2. Зоны размещения объектов сельскохозяйственного назначения (производственная зона)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10.2.2. </w:t>
      </w:r>
      <w:proofErr w:type="gramStart"/>
      <w:r w:rsidRPr="00AF40DD">
        <w:rPr>
          <w:rFonts w:ascii="Times New Roman" w:hAnsi="Times New Roman" w:cs="Times New Roman"/>
          <w:sz w:val="16"/>
          <w:szCs w:val="16"/>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AF40DD">
        <w:rPr>
          <w:rFonts w:ascii="Times New Roman" w:hAnsi="Times New Roman" w:cs="Times New Roman"/>
          <w:sz w:val="16"/>
          <w:szCs w:val="16"/>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AF40DD">
        <w:rPr>
          <w:rFonts w:ascii="Times New Roman" w:hAnsi="Times New Roman" w:cs="Times New Roman"/>
          <w:sz w:val="16"/>
          <w:szCs w:val="16"/>
        </w:rPr>
        <w:t>водоохранными</w:t>
      </w:r>
      <w:proofErr w:type="spellEnd"/>
      <w:r w:rsidRPr="00AF40DD">
        <w:rPr>
          <w:rFonts w:ascii="Times New Roman" w:hAnsi="Times New Roman" w:cs="Times New Roman"/>
          <w:sz w:val="16"/>
          <w:szCs w:val="16"/>
        </w:rPr>
        <w:t xml:space="preserve">, защитными и другими лесами первой группы, допускается в исключительных случаях.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10.2.5. Не допускается размещение производственных зон: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площадках залегания полезных ископаемых без согласования с органами Государственного горного надзора;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опасных зонах обогатительных фабрик;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оползней, которые могут угрожать застройке и эксплуатации предприятий, зданий и сооружений;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санитарной охраны источников питьевого водоснабжения;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зонах округов санитарной, горно-санитарной охраны лечебно-оздоровительных местностей и курортов, в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и прибрежных зонах рек и озер;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пригородных зеленых зон городских округов и городских поселений;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ветеринарного надзора;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10.2.6. Допускается размещение сельскохозяйственных предприятий, зданий и сооружений производственных </w:t>
      </w:r>
      <w:proofErr w:type="gramStart"/>
      <w:r w:rsidRPr="00AF40DD">
        <w:rPr>
          <w:rFonts w:ascii="Times New Roman" w:hAnsi="Times New Roman" w:cs="Times New Roman"/>
          <w:sz w:val="16"/>
          <w:szCs w:val="16"/>
        </w:rPr>
        <w:t>зон</w:t>
      </w:r>
      <w:proofErr w:type="gramEnd"/>
      <w:r w:rsidRPr="00AF40DD">
        <w:rPr>
          <w:rFonts w:ascii="Times New Roman" w:hAnsi="Times New Roman" w:cs="Times New Roman"/>
          <w:sz w:val="16"/>
          <w:szCs w:val="16"/>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AF40DD" w:rsidRDefault="003C3F3D"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В случае особой необходимости допускается уменьшать расстояние от указанных складов до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при условии согласования с органами, осуществляющими охрану рыбных запасов.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10.3. Нормативные параметры застройки производственных зон</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80</w:t>
      </w:r>
    </w:p>
    <w:p w:rsidR="003C3F3D" w:rsidRPr="00AF40DD" w:rsidRDefault="003C3F3D" w:rsidP="00B74705">
      <w:pPr>
        <w:pStyle w:val="Default"/>
        <w:ind w:firstLine="567"/>
        <w:rPr>
          <w:rFonts w:ascii="Times New Roman" w:hAnsi="Times New Roman" w:cs="Times New Roman"/>
          <w:sz w:val="16"/>
          <w:szCs w:val="16"/>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AF40DD" w:rsidTr="003C3F3D">
        <w:tc>
          <w:tcPr>
            <w:tcW w:w="2063" w:type="dxa"/>
            <w:vMerge w:val="restart"/>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зданий и сооружений</w:t>
            </w:r>
          </w:p>
        </w:tc>
        <w:tc>
          <w:tcPr>
            <w:tcW w:w="1947" w:type="dxa"/>
            <w:vMerge w:val="restart"/>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6410" w:type="dxa"/>
            <w:gridSpan w:val="3"/>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Расстояния при степени огнестойкости и классе конструктивной пожарной опасности зданий или сооружений, </w:t>
            </w:r>
            <w:proofErr w:type="gramStart"/>
            <w:r w:rsidRPr="00AF40DD">
              <w:rPr>
                <w:rFonts w:ascii="Times New Roman" w:hAnsi="Times New Roman" w:cs="Times New Roman"/>
                <w:sz w:val="16"/>
                <w:szCs w:val="16"/>
              </w:rPr>
              <w:t>м</w:t>
            </w:r>
            <w:proofErr w:type="gramEnd"/>
          </w:p>
        </w:tc>
      </w:tr>
      <w:tr w:rsidR="003C3F3D" w:rsidRPr="00AF40DD" w:rsidTr="003C3F3D">
        <w:tc>
          <w:tcPr>
            <w:tcW w:w="2063" w:type="dxa"/>
            <w:vMerge/>
          </w:tcPr>
          <w:p w:rsidR="003C3F3D" w:rsidRPr="00AF40DD" w:rsidRDefault="003C3F3D" w:rsidP="00B74705">
            <w:pPr>
              <w:pStyle w:val="Default"/>
              <w:jc w:val="center"/>
              <w:rPr>
                <w:rFonts w:ascii="Times New Roman" w:hAnsi="Times New Roman" w:cs="Times New Roman"/>
                <w:sz w:val="16"/>
                <w:szCs w:val="16"/>
              </w:rPr>
            </w:pPr>
          </w:p>
        </w:tc>
        <w:tc>
          <w:tcPr>
            <w:tcW w:w="1947" w:type="dxa"/>
            <w:vMerge/>
          </w:tcPr>
          <w:p w:rsidR="003C3F3D" w:rsidRPr="00AF40DD" w:rsidRDefault="003C3F3D" w:rsidP="00B74705">
            <w:pPr>
              <w:pStyle w:val="Default"/>
              <w:jc w:val="center"/>
              <w:rPr>
                <w:rFonts w:ascii="Times New Roman" w:hAnsi="Times New Roman" w:cs="Times New Roman"/>
                <w:sz w:val="16"/>
                <w:szCs w:val="16"/>
              </w:rPr>
            </w:pPr>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 III</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 III, IV</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Не нормируются для зданий и сооружений с производствами категорий Г и</w:t>
            </w:r>
            <w:proofErr w:type="gramStart"/>
            <w:r w:rsidRPr="00AF40DD">
              <w:rPr>
                <w:rFonts w:ascii="Times New Roman" w:hAnsi="Times New Roman" w:cs="Times New Roman"/>
                <w:sz w:val="16"/>
                <w:szCs w:val="16"/>
              </w:rPr>
              <w:t xml:space="preserve"> Д</w:t>
            </w:r>
            <w:proofErr w:type="gramEnd"/>
            <w:r w:rsidRPr="00AF40DD">
              <w:rPr>
                <w:rFonts w:ascii="Times New Roman" w:hAnsi="Times New Roman" w:cs="Times New Roman"/>
                <w:sz w:val="16"/>
                <w:szCs w:val="16"/>
              </w:rPr>
              <w:t>;</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 – для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 (см. примечание 3)</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 V</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С3</w:t>
            </w:r>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18</w:t>
            </w:r>
          </w:p>
        </w:tc>
      </w:tr>
    </w:tbl>
    <w:p w:rsidR="003C3F3D" w:rsidRPr="00AF40DD" w:rsidRDefault="003C3F3D" w:rsidP="00B74705">
      <w:pPr>
        <w:pStyle w:val="Default"/>
        <w:ind w:firstLine="567"/>
        <w:jc w:val="center"/>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между зданиями и сооружениями не нормируются, если: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стена более высокого здания или сооружения, выходящая в сторону другого здания, является противопожарной;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В уменьшается с 9 до 6 м при соблюдении одного из следующих условий: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здания и сооружения оборудуются стационарными автоматическими системами пожаротушения;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удельная загрузка горючими веществами в зданиях с производствами категории</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менее или равна 10 кг на 1 кв. м площади этажа.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880"/>
        <w:gridCol w:w="1592"/>
        <w:gridCol w:w="1392"/>
        <w:gridCol w:w="2084"/>
      </w:tblGrid>
      <w:tr w:rsidR="003C3F3D" w:rsidRPr="00AF40DD" w:rsidTr="003C3F3D">
        <w:trPr>
          <w:trHeight w:val="758"/>
        </w:trPr>
        <w:tc>
          <w:tcPr>
            <w:tcW w:w="1666" w:type="pct"/>
            <w:vMerge w:val="restar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Склады </w:t>
            </w:r>
          </w:p>
        </w:tc>
        <w:tc>
          <w:tcPr>
            <w:tcW w:w="902" w:type="pct"/>
            <w:vMerge w:val="restar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Емкость складов </w:t>
            </w:r>
          </w:p>
        </w:tc>
        <w:tc>
          <w:tcPr>
            <w:tcW w:w="2432" w:type="pct"/>
            <w:gridSpan w:val="3"/>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степени огнестойкости зданий и сооружений </w:t>
            </w:r>
          </w:p>
        </w:tc>
      </w:tr>
      <w:tr w:rsidR="003C3F3D" w:rsidRPr="00AF40DD" w:rsidTr="003C3F3D">
        <w:trPr>
          <w:trHeight w:val="220"/>
        </w:trPr>
        <w:tc>
          <w:tcPr>
            <w:tcW w:w="1666" w:type="pct"/>
            <w:vMerge/>
          </w:tcPr>
          <w:p w:rsidR="003C3F3D" w:rsidRPr="00AF40DD" w:rsidRDefault="003C3F3D" w:rsidP="00B74705">
            <w:pPr>
              <w:pStyle w:val="Default"/>
              <w:rPr>
                <w:rFonts w:ascii="Times New Roman" w:hAnsi="Times New Roman" w:cs="Times New Roman"/>
                <w:sz w:val="16"/>
                <w:szCs w:val="16"/>
              </w:rPr>
            </w:pPr>
          </w:p>
        </w:tc>
        <w:tc>
          <w:tcPr>
            <w:tcW w:w="902" w:type="pct"/>
            <w:vMerge/>
          </w:tcPr>
          <w:p w:rsidR="003C3F3D" w:rsidRPr="00AF40DD" w:rsidRDefault="003C3F3D" w:rsidP="00B74705">
            <w:pPr>
              <w:pStyle w:val="Default"/>
              <w:rPr>
                <w:rFonts w:ascii="Times New Roman" w:hAnsi="Times New Roman" w:cs="Times New Roman"/>
                <w:sz w:val="16"/>
                <w:szCs w:val="16"/>
              </w:rPr>
            </w:pP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II</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IV, V </w:t>
            </w:r>
          </w:p>
        </w:tc>
      </w:tr>
      <w:tr w:rsidR="003C3F3D" w:rsidRPr="00AF40DD" w:rsidTr="003C3F3D">
        <w:trPr>
          <w:trHeight w:val="758"/>
        </w:trPr>
        <w:tc>
          <w:tcPr>
            <w:tcW w:w="1666"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Открытого хранения сена, соломы, необмолоченного хлеба </w:t>
            </w:r>
          </w:p>
        </w:tc>
        <w:tc>
          <w:tcPr>
            <w:tcW w:w="902"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39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48 </w:t>
            </w:r>
          </w:p>
        </w:tc>
      </w:tr>
      <w:tr w:rsidR="003C3F3D" w:rsidRPr="00AF40DD" w:rsidTr="003C3F3D">
        <w:trPr>
          <w:trHeight w:val="489"/>
        </w:trPr>
        <w:tc>
          <w:tcPr>
            <w:tcW w:w="1666"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Открытого хранения табачного листа </w:t>
            </w:r>
          </w:p>
        </w:tc>
        <w:tc>
          <w:tcPr>
            <w:tcW w:w="902"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25 т </w:t>
            </w: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24 </w:t>
            </w:r>
          </w:p>
        </w:tc>
      </w:tr>
    </w:tbl>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При складировании материалов под навесами расстояния могут быть уменьшены в два раза.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Расстояния от складов указанного назначения до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Г увеличиваются на 25%.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 Расстояния от указанных складов открытого хранения до границ леса следует принимать не менее 100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6. Расстояния от складов, не указанных в таблице, следует принимать в соответствии с действующими нормами и правилами.</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площадок предприятий;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общих объектов подсобных производств;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складов.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10.3.11. При проектировании площадок сельскохозяйственных предприятий необходимо учитывать нормы по их размещению.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10.3.15. Ветеринарные учреждения (за исключением </w:t>
      </w:r>
      <w:proofErr w:type="spellStart"/>
      <w:r w:rsidRPr="00AF40DD">
        <w:rPr>
          <w:rFonts w:ascii="Times New Roman" w:hAnsi="Times New Roman" w:cs="Times New Roman"/>
          <w:sz w:val="16"/>
          <w:szCs w:val="16"/>
        </w:rPr>
        <w:t>ветсанпропускников</w:t>
      </w:r>
      <w:proofErr w:type="spellEnd"/>
      <w:r w:rsidRPr="00AF40DD">
        <w:rPr>
          <w:rFonts w:ascii="Times New Roman" w:hAnsi="Times New Roman" w:cs="Times New Roman"/>
          <w:sz w:val="16"/>
          <w:szCs w:val="16"/>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10.3.20. При проектировании объектов подсобных хозяй</w:t>
      </w:r>
      <w:proofErr w:type="gramStart"/>
      <w:r w:rsidRPr="00AF40DD">
        <w:rPr>
          <w:rFonts w:ascii="Times New Roman" w:hAnsi="Times New Roman" w:cs="Times New Roman"/>
          <w:sz w:val="16"/>
          <w:szCs w:val="16"/>
        </w:rPr>
        <w:t>ств пр</w:t>
      </w:r>
      <w:proofErr w:type="gramEnd"/>
      <w:r w:rsidRPr="00AF40DD">
        <w:rPr>
          <w:rFonts w:ascii="Times New Roman" w:hAnsi="Times New Roman" w:cs="Times New Roman"/>
          <w:sz w:val="16"/>
          <w:szCs w:val="16"/>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Место расположения пожарного депо следует выбирать из расчета радиуса обслуживания.</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AF40DD">
        <w:rPr>
          <w:rFonts w:ascii="Times New Roman" w:hAnsi="Times New Roman" w:cs="Times New Roman"/>
          <w:sz w:val="16"/>
          <w:szCs w:val="16"/>
        </w:rPr>
        <w:t>мз</w:t>
      </w:r>
      <w:proofErr w:type="spellEnd"/>
      <w:r w:rsidRPr="00AF40DD">
        <w:rPr>
          <w:rFonts w:ascii="Times New Roman" w:hAnsi="Times New Roman" w:cs="Times New Roman"/>
          <w:sz w:val="16"/>
          <w:szCs w:val="16"/>
        </w:rPr>
        <w:t xml:space="preserve"> расчета 25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на1 автомобиль.</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AF40DD">
        <w:rPr>
          <w:rFonts w:ascii="Times New Roman" w:hAnsi="Times New Roman" w:cs="Times New Roman"/>
          <w:sz w:val="16"/>
          <w:szCs w:val="16"/>
        </w:rPr>
        <w:t>озеленении</w:t>
      </w:r>
      <w:proofErr w:type="gramEnd"/>
      <w:r w:rsidRPr="00AF40DD">
        <w:rPr>
          <w:rFonts w:ascii="Times New Roman" w:hAnsi="Times New Roman" w:cs="Times New Roman"/>
          <w:sz w:val="16"/>
          <w:szCs w:val="16"/>
        </w:rPr>
        <w:t>, должна составлять не менее 15% площади сельскохозяйственных предприятий, а при плотности застройки более 50% - не менее 10%.</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3C3F3D" w:rsidRPr="00AF40DD" w:rsidTr="003C3F3D">
        <w:trPr>
          <w:trHeight w:val="489"/>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Полоса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tc>
      </w:tr>
      <w:tr w:rsidR="003C3F3D" w:rsidRPr="00AF40DD" w:rsidTr="003C3F3D">
        <w:trPr>
          <w:trHeight w:val="1094"/>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рядовой посадкой деревьев или деревьев в одном ряду с кустарниками: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однорядная посадка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двухрядная посадка </w:t>
            </w:r>
          </w:p>
        </w:tc>
        <w:tc>
          <w:tcPr>
            <w:tcW w:w="2500" w:type="pct"/>
          </w:tcPr>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3C3F3D" w:rsidRPr="00AF40DD" w:rsidTr="003C3F3D">
        <w:trPr>
          <w:trHeight w:val="1343"/>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однорядной посадкой кустарников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свыше 1,8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свыше 1,2 до 1,8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до 1,2 </w:t>
            </w:r>
          </w:p>
        </w:tc>
        <w:tc>
          <w:tcPr>
            <w:tcW w:w="2500" w:type="pct"/>
          </w:tcPr>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1,2</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групповой или куртинной посадкой деревьев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групповой или куртинной посадкой кустарников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bl>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10.4. Зоны, предназначенные для ведения личного подсобного хозяйства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10.4.2. </w:t>
      </w:r>
      <w:proofErr w:type="gramStart"/>
      <w:r w:rsidRPr="00AF40DD">
        <w:rPr>
          <w:rFonts w:ascii="Times New Roman" w:hAnsi="Times New Roman" w:cs="Times New Roman"/>
          <w:sz w:val="16"/>
          <w:szCs w:val="16"/>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10.4.8. Ведение гражданами личного подсобного хозяйства на территории малоэтажной застройки осуществляется в соответствии с раздел</w:t>
      </w:r>
      <w:r w:rsidR="003255AC"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2 настоящих нормативов.</w:t>
      </w:r>
    </w:p>
    <w:p w:rsidR="003C3F3D" w:rsidRPr="00AF40DD" w:rsidRDefault="003C3F3D" w:rsidP="00B74705">
      <w:pPr>
        <w:pStyle w:val="Default"/>
        <w:ind w:firstLine="567"/>
        <w:rPr>
          <w:rFonts w:ascii="Arial" w:hAnsi="Arial" w:cs="Arial"/>
          <w:b/>
          <w:sz w:val="16"/>
          <w:szCs w:val="16"/>
        </w:rPr>
      </w:pPr>
    </w:p>
    <w:p w:rsidR="003255AC" w:rsidRPr="00AF40DD" w:rsidRDefault="003255AC"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11. РАСЧЕТНЫЕ ПОКАЗАТЕЛИ ОБЕСПЕЧЕННОСТИ И ИНТЕНСТИВНОСТИ ИСПОЛЬЗОВАНИЯ ТЕРРИТОРИЙ ЗОН ИНЖЕНЕРНОЙ ИНФРАСТРУКТУРЫ</w:t>
      </w:r>
    </w:p>
    <w:p w:rsidR="00B74705" w:rsidRPr="00AF40DD" w:rsidRDefault="00B74705" w:rsidP="00B74705">
      <w:pPr>
        <w:ind w:firstLine="567"/>
        <w:rPr>
          <w:rFonts w:ascii="Times New Roman" w:hAnsi="Times New Roman" w:cs="Times New Roman"/>
          <w:b/>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11.1. Общие положения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11.1.5. Теплогазоснабжение допускается предусматривать как </w:t>
      </w:r>
      <w:proofErr w:type="gramStart"/>
      <w:r w:rsidRPr="00AF40DD">
        <w:rPr>
          <w:rFonts w:ascii="Times New Roman" w:hAnsi="Times New Roman" w:cs="Times New Roman"/>
          <w:sz w:val="16"/>
          <w:szCs w:val="16"/>
        </w:rPr>
        <w:t>децентрализованным</w:t>
      </w:r>
      <w:proofErr w:type="gramEnd"/>
      <w:r w:rsidRPr="00AF40DD">
        <w:rPr>
          <w:rFonts w:ascii="Times New Roman" w:hAnsi="Times New Roman" w:cs="Times New Roman"/>
          <w:sz w:val="16"/>
          <w:szCs w:val="16"/>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11.1.13. В отдельных случаях допускается устраивать автономное водоснабжение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xml:space="preserve">-, двухквартирных домов от шахтных и </w:t>
      </w:r>
      <w:proofErr w:type="spellStart"/>
      <w:r w:rsidRPr="00AF40DD">
        <w:rPr>
          <w:rFonts w:ascii="Times New Roman" w:hAnsi="Times New Roman" w:cs="Times New Roman"/>
          <w:sz w:val="16"/>
          <w:szCs w:val="16"/>
        </w:rPr>
        <w:t>мелкотрубчатых</w:t>
      </w:r>
      <w:proofErr w:type="spellEnd"/>
      <w:r w:rsidRPr="00AF40DD">
        <w:rPr>
          <w:rFonts w:ascii="Times New Roman" w:hAnsi="Times New Roman" w:cs="Times New Roman"/>
          <w:sz w:val="16"/>
          <w:szCs w:val="16"/>
        </w:rPr>
        <w:t xml:space="preserve"> колодцев, каптажей, родников в соответствии с проектом.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11.1.17.  Расход воды на полив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11.1.19. Выбор схемы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Государственного экологического надзора и других заинтересованных организаций.</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минимальное расстояние до указанных сооружений должно быть обосновано гидродинамическими расчетами.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11.1.24. В отдельных случаях при соответствующем обосновании и согласовании с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11.1.25.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11.1.26. Устройство выгребов для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11.1.28. Электроснабжение малоэтажной застройки следует проектировать в соответствии с разделом 11.2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40DD">
        <w:rPr>
          <w:rFonts w:ascii="Times New Roman" w:hAnsi="Times New Roman" w:cs="Times New Roman"/>
          <w:sz w:val="16"/>
          <w:szCs w:val="16"/>
        </w:rPr>
        <w:t>однотрансформаторными</w:t>
      </w:r>
      <w:proofErr w:type="spellEnd"/>
      <w:r w:rsidRPr="00AF40DD">
        <w:rPr>
          <w:rFonts w:ascii="Times New Roman" w:hAnsi="Times New Roman" w:cs="Times New Roman"/>
          <w:sz w:val="16"/>
          <w:szCs w:val="16"/>
        </w:rPr>
        <w:t xml:space="preserve"> подстанциями.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11.1.31. Трассы воздушных и кабельных линий 0,38 кВт должны проходить вне пределов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11.1.32. Требуемые разрывы следует принимать в соответствии с разделом 11.2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11.2. Электроснабжение.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 При проектировании электроснабжения сельских поселений определение электрической нагрузки на </w:t>
      </w:r>
      <w:proofErr w:type="spellStart"/>
      <w:r w:rsidRPr="00AF40DD">
        <w:rPr>
          <w:rFonts w:ascii="Times New Roman" w:hAnsi="Times New Roman" w:cs="Times New Roman"/>
          <w:sz w:val="16"/>
          <w:szCs w:val="16"/>
        </w:rPr>
        <w:t>электроисточники</w:t>
      </w:r>
      <w:proofErr w:type="spellEnd"/>
      <w:r w:rsidRPr="00AF40DD">
        <w:rPr>
          <w:rFonts w:ascii="Times New Roman" w:hAnsi="Times New Roman" w:cs="Times New Roman"/>
          <w:sz w:val="16"/>
          <w:szCs w:val="16"/>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11.2.2. Укрупненные показатели электропотребления сельских </w:t>
      </w:r>
      <w:proofErr w:type="gramStart"/>
      <w:r w:rsidRPr="00AF40DD">
        <w:rPr>
          <w:rFonts w:ascii="Times New Roman" w:hAnsi="Times New Roman" w:cs="Times New Roman"/>
          <w:sz w:val="16"/>
          <w:szCs w:val="16"/>
        </w:rPr>
        <w:t>поселениях</w:t>
      </w:r>
      <w:proofErr w:type="gramEnd"/>
      <w:r w:rsidRPr="00AF40DD">
        <w:rPr>
          <w:rFonts w:ascii="Times New Roman" w:hAnsi="Times New Roman" w:cs="Times New Roman"/>
          <w:sz w:val="16"/>
          <w:szCs w:val="16"/>
        </w:rPr>
        <w:t xml:space="preserve"> допускается принимать в соответствии с рекомендациями настоящих нормативов.</w:t>
      </w: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11.2.3. Укрупненные показатели электропотребления (удельная расчетная нагрузка на 1 чел.)</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83</w:t>
      </w:r>
    </w:p>
    <w:tbl>
      <w:tblPr>
        <w:tblW w:w="5000" w:type="pct"/>
        <w:tblLook w:val="0000" w:firstRow="0" w:lastRow="0" w:firstColumn="0" w:lastColumn="0" w:noHBand="0" w:noVBand="0"/>
      </w:tblPr>
      <w:tblGrid>
        <w:gridCol w:w="2290"/>
        <w:gridCol w:w="3556"/>
        <w:gridCol w:w="2370"/>
        <w:gridCol w:w="2205"/>
      </w:tblGrid>
      <w:tr w:rsidR="00B74705" w:rsidRPr="00AF40DD" w:rsidTr="00B74705">
        <w:tc>
          <w:tcPr>
            <w:tcW w:w="2805" w:type="pct"/>
            <w:gridSpan w:val="2"/>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Электропотребление, </w:t>
            </w:r>
          </w:p>
          <w:p w:rsidR="00B74705" w:rsidRPr="00AF40DD" w:rsidRDefault="00B74705" w:rsidP="00B74705">
            <w:pPr>
              <w:tabs>
                <w:tab w:val="left" w:pos="3420"/>
              </w:tabs>
              <w:jc w:val="center"/>
              <w:rPr>
                <w:rFonts w:ascii="Times New Roman" w:hAnsi="Times New Roman" w:cs="Times New Roman"/>
                <w:sz w:val="16"/>
                <w:szCs w:val="16"/>
              </w:rPr>
            </w:pPr>
            <w:r w:rsidRPr="00AF40DD">
              <w:rPr>
                <w:rFonts w:ascii="Times New Roman" w:hAnsi="Times New Roman" w:cs="Times New Roman"/>
                <w:sz w:val="16"/>
                <w:szCs w:val="16"/>
              </w:rPr>
              <w:t xml:space="preserve">кВт х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максимума электрической нагрузки,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/год</w:t>
            </w:r>
          </w:p>
        </w:tc>
      </w:tr>
      <w:tr w:rsidR="00B74705" w:rsidRPr="00AF40D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r w:rsidRPr="00AF40DD">
              <w:rPr>
                <w:rFonts w:ascii="Times New Roman" w:hAnsi="Times New Roman" w:cs="Times New Roman"/>
                <w:sz w:val="16"/>
                <w:szCs w:val="16"/>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не </w:t>
            </w:r>
            <w:proofErr w:type="gramStart"/>
            <w:r w:rsidRPr="00AF40DD">
              <w:rPr>
                <w:rFonts w:ascii="Times New Roman" w:hAnsi="Times New Roman" w:cs="Times New Roman"/>
                <w:sz w:val="16"/>
                <w:szCs w:val="16"/>
              </w:rPr>
              <w:t>оборудованные</w:t>
            </w:r>
            <w:proofErr w:type="gramEnd"/>
            <w:r w:rsidRPr="00AF40DD">
              <w:rPr>
                <w:rFonts w:ascii="Times New Roman" w:hAnsi="Times New Roman" w:cs="Times New Roman"/>
                <w:sz w:val="16"/>
                <w:szCs w:val="16"/>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4100</w:t>
            </w:r>
          </w:p>
        </w:tc>
      </w:tr>
      <w:tr w:rsidR="00B74705" w:rsidRPr="00AF40DD" w:rsidTr="00B74705">
        <w:trPr>
          <w:cantSplit/>
        </w:trPr>
        <w:tc>
          <w:tcPr>
            <w:tcW w:w="1099" w:type="pct"/>
            <w:vMerge/>
            <w:tcBorders>
              <w:top w:val="single" w:sz="4" w:space="0" w:color="000000"/>
              <w:left w:val="single" w:sz="4" w:space="0" w:color="000000"/>
              <w:bottom w:val="single" w:sz="4" w:space="0" w:color="000000"/>
            </w:tcBorders>
          </w:tcPr>
          <w:p w:rsidR="00B74705" w:rsidRPr="00AF40DD" w:rsidRDefault="00B74705" w:rsidP="00B74705">
            <w:pPr>
              <w:rPr>
                <w:rFonts w:ascii="Times New Roman" w:hAnsi="Times New Roman" w:cs="Times New Roman"/>
                <w:sz w:val="16"/>
                <w:szCs w:val="16"/>
              </w:rPr>
            </w:pPr>
          </w:p>
        </w:tc>
        <w:tc>
          <w:tcPr>
            <w:tcW w:w="1706" w:type="pc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proofErr w:type="gramStart"/>
            <w:r w:rsidRPr="00AF40DD">
              <w:rPr>
                <w:rFonts w:ascii="Times New Roman" w:hAnsi="Times New Roman" w:cs="Times New Roman"/>
                <w:sz w:val="16"/>
                <w:szCs w:val="16"/>
              </w:rPr>
              <w:t>оборудованные</w:t>
            </w:r>
            <w:proofErr w:type="gramEnd"/>
            <w:r w:rsidRPr="00AF40DD">
              <w:rPr>
                <w:rFonts w:ascii="Times New Roman" w:hAnsi="Times New Roman" w:cs="Times New Roman"/>
                <w:sz w:val="16"/>
                <w:szCs w:val="16"/>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4400</w:t>
            </w:r>
          </w:p>
        </w:tc>
      </w:tr>
    </w:tbl>
    <w:p w:rsidR="00B74705" w:rsidRPr="00AF40DD" w:rsidRDefault="00B74705"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AF40DD" w:rsidRDefault="00B74705" w:rsidP="00B74705">
      <w:pPr>
        <w:pStyle w:val="a4"/>
        <w:spacing w:after="0"/>
        <w:ind w:firstLine="567"/>
        <w:rPr>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11.2.6. Напряжение системы электроснабжения должно выбираться с учетом наименьшего количества ступеней трансформации энергии.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первой категории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 второй категории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перерыв электроснабжения которых приводит к нарушению нормальной деятельности значительного числа жителей.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третьей категории относятся все остальные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не подходящие под определение первой и второй категории.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особой группе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11.2.9. Перечень основных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проектируемой территории. При наличии на них отдельных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проектировать сетевое резервирование в качестве схемного решения повышения надежности электроснабжения;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сетевым резервированием должны быть обеспечены все подстанции напряжением 35 - 220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формировать систему электроснабжения потребителей из условия однократного сетевого резервирования;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особой группы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необходимо проектировать резервный (автономный) источник питания, который устанавливает потребитель.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11.2.13. Проектирование электрических сетей должно выполняться комплексно с увязкой между собой </w:t>
      </w:r>
      <w:proofErr w:type="spellStart"/>
      <w:r w:rsidRPr="00AF40DD">
        <w:rPr>
          <w:rFonts w:ascii="Times New Roman" w:hAnsi="Times New Roman" w:cs="Times New Roman"/>
          <w:sz w:val="16"/>
          <w:szCs w:val="16"/>
        </w:rPr>
        <w:t>электроснабжающих</w:t>
      </w:r>
      <w:proofErr w:type="spellEnd"/>
      <w:r w:rsidRPr="00AF40DD">
        <w:rPr>
          <w:rFonts w:ascii="Times New Roman" w:hAnsi="Times New Roman" w:cs="Times New Roman"/>
          <w:sz w:val="16"/>
          <w:szCs w:val="16"/>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11.2.17. Воздушные линии электропередачи напряжением 110 - 220 кВ рекомендуется размещать за пределами жилой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11.2.18. Проектируемые линии электропередачи напряжением 110 - 220 </w:t>
      </w:r>
      <w:proofErr w:type="spellStart"/>
      <w:r w:rsidRPr="00AF40DD">
        <w:rPr>
          <w:rFonts w:ascii="Times New Roman" w:hAnsi="Times New Roman" w:cs="Times New Roman"/>
          <w:sz w:val="16"/>
          <w:szCs w:val="16"/>
        </w:rPr>
        <w:t>кВ</w:t>
      </w:r>
      <w:proofErr w:type="spell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к</w:t>
      </w:r>
      <w:proofErr w:type="gramEnd"/>
      <w:r w:rsidRPr="00AF40DD">
        <w:rPr>
          <w:rFonts w:ascii="Times New Roman" w:hAnsi="Times New Roman" w:cs="Times New Roman"/>
          <w:sz w:val="16"/>
          <w:szCs w:val="16"/>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AF40DD">
        <w:rPr>
          <w:rFonts w:ascii="Times New Roman" w:hAnsi="Times New Roman" w:cs="Times New Roman"/>
          <w:sz w:val="16"/>
          <w:szCs w:val="16"/>
        </w:rPr>
        <w:t>электроснабжающей</w:t>
      </w:r>
      <w:proofErr w:type="spellEnd"/>
      <w:r w:rsidRPr="00AF40DD">
        <w:rPr>
          <w:rFonts w:ascii="Times New Roman" w:hAnsi="Times New Roman" w:cs="Times New Roman"/>
          <w:sz w:val="16"/>
          <w:szCs w:val="16"/>
        </w:rPr>
        <w:t xml:space="preserve"> организацией.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земельные участки для размещения опор воздушных линий электропередачи (далее - ЛЭП) напряжением выше 1000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земельные участки для размещения опор воздушных ЛЭП напряжением до 1000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не изымаются;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11.2.23. </w:t>
      </w:r>
      <w:proofErr w:type="gramStart"/>
      <w:r w:rsidRPr="00AF40DD">
        <w:rPr>
          <w:rFonts w:ascii="Times New Roman" w:hAnsi="Times New Roman" w:cs="Times New Roman"/>
          <w:sz w:val="16"/>
          <w:szCs w:val="16"/>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- 20 м - для воздушных ЛЭП напряжением 330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- 30 м - для воздушных ЛЭП напряжением 500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м - для воздушных ЛЭП напряжением 750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- 55 м - для воздушных ЛЭП напряжением 1150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кабельных линий выше 1 кВ по 1 м с каждой стороны от крайних кабелей;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11.2.27. Охранные зоны кабельных линий используются с соблюдением требований правил охраны электрических сетей.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11.2.30. Понизительные подстанции с трансформаторами мощностью 16 тысяч кВт</w:t>
      </w:r>
      <w:proofErr w:type="gramStart"/>
      <w:r w:rsidRPr="00AF40DD">
        <w:rPr>
          <w:rFonts w:ascii="Times New Roman" w:hAnsi="Times New Roman" w:cs="Times New Roman"/>
          <w:sz w:val="16"/>
          <w:szCs w:val="16"/>
        </w:rPr>
        <w:t>*А</w:t>
      </w:r>
      <w:proofErr w:type="gramEnd"/>
      <w:r w:rsidRPr="00AF40DD">
        <w:rPr>
          <w:rFonts w:ascii="Times New Roman" w:hAnsi="Times New Roman" w:cs="Times New Roman"/>
          <w:sz w:val="16"/>
          <w:szCs w:val="16"/>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11.2.32. </w:t>
      </w:r>
      <w:proofErr w:type="gramStart"/>
      <w:r w:rsidRPr="00AF40DD">
        <w:rPr>
          <w:rFonts w:ascii="Times New Roman" w:hAnsi="Times New Roman" w:cs="Times New Roman"/>
          <w:sz w:val="16"/>
          <w:szCs w:val="16"/>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11.2.35. На существующих подстанциях открытого типа следует осуществлять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AF40DD">
        <w:rPr>
          <w:rFonts w:ascii="Times New Roman" w:hAnsi="Times New Roman" w:cs="Times New Roman"/>
          <w:sz w:val="16"/>
          <w:szCs w:val="16"/>
        </w:rPr>
        <w:t>*А</w:t>
      </w:r>
      <w:proofErr w:type="gramEnd"/>
      <w:r w:rsidRPr="00AF40DD">
        <w:rPr>
          <w:rFonts w:ascii="Times New Roman" w:hAnsi="Times New Roman" w:cs="Times New Roman"/>
          <w:sz w:val="16"/>
          <w:szCs w:val="16"/>
        </w:rPr>
        <w:t xml:space="preserve"> и выполнении мер по </w:t>
      </w:r>
      <w:proofErr w:type="spellStart"/>
      <w:r w:rsidRPr="00AF40DD">
        <w:rPr>
          <w:rFonts w:ascii="Times New Roman" w:hAnsi="Times New Roman" w:cs="Times New Roman"/>
          <w:sz w:val="16"/>
          <w:szCs w:val="16"/>
        </w:rPr>
        <w:t>шумозащите</w:t>
      </w:r>
      <w:proofErr w:type="spellEnd"/>
      <w:r w:rsidRPr="00AF40DD">
        <w:rPr>
          <w:rFonts w:ascii="Times New Roman" w:hAnsi="Times New Roman" w:cs="Times New Roman"/>
          <w:sz w:val="16"/>
          <w:szCs w:val="16"/>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11.2.42.Нормы электропотребления смотреть в приложении 14 в республиканских нормативах градостроительного проектирования.</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11.3. Объекты связи</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11.3.2.При проектировании устрой</w:t>
      </w:r>
      <w:proofErr w:type="gramStart"/>
      <w:r w:rsidRPr="00AF40DD">
        <w:rPr>
          <w:rFonts w:ascii="Times New Roman" w:hAnsi="Times New Roman" w:cs="Times New Roman"/>
          <w:sz w:val="16"/>
          <w:szCs w:val="16"/>
        </w:rPr>
        <w:t>ств св</w:t>
      </w:r>
      <w:proofErr w:type="gramEnd"/>
      <w:r w:rsidRPr="00AF40DD">
        <w:rPr>
          <w:rFonts w:ascii="Times New Roman" w:hAnsi="Times New Roman" w:cs="Times New Roman"/>
          <w:sz w:val="16"/>
          <w:szCs w:val="16"/>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11.3.3.Расчет обеспеченности городского района поселения объектами связи производится по таблице </w:t>
      </w:r>
      <w:r w:rsidR="00123DF8" w:rsidRPr="00AF40DD">
        <w:rPr>
          <w:rFonts w:ascii="Times New Roman" w:hAnsi="Times New Roman" w:cs="Times New Roman"/>
          <w:sz w:val="16"/>
          <w:szCs w:val="16"/>
        </w:rPr>
        <w:t>84</w:t>
      </w:r>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11.3.4.Размеры земельных участков для сооружений связи устанавливаются по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4. </w:t>
      </w:r>
    </w:p>
    <w:p w:rsidR="00B74705" w:rsidRPr="00AF40DD" w:rsidRDefault="00B74705" w:rsidP="00123DF8">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3"/>
        <w:gridCol w:w="2814"/>
        <w:gridCol w:w="2418"/>
        <w:gridCol w:w="2376"/>
      </w:tblGrid>
      <w:tr w:rsidR="00B74705" w:rsidRPr="00AF40DD" w:rsidTr="00123DF8">
        <w:trPr>
          <w:trHeight w:val="489"/>
        </w:trPr>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объектов</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Расчетные показатели</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Площадь участка на единицу измерения</w:t>
            </w:r>
          </w:p>
        </w:tc>
      </w:tr>
      <w:tr w:rsidR="00B74705" w:rsidRPr="00AF40DD" w:rsidTr="00123DF8">
        <w:trPr>
          <w:trHeight w:val="220"/>
        </w:trPr>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4</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Отделение почтовой связи (на микрорайон)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9 - 25 тысяч жителей</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на микрорайон</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700 - 1200 кв. м</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Межрайонный почтамт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50 - 70 отделений связи</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0,6 - 1 га</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АТС (из расчета 600 номеров на 1000 жителей)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10 - 40 тысяч номеров</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0,25 га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Узловая АТС (из расчета 1 узел на 10 АТС)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0,3 га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Концентратор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1,0 - 5,0 тысяч номеров</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40 - 100 кв. м</w:t>
            </w:r>
          </w:p>
        </w:tc>
      </w:tr>
      <w:tr w:rsidR="00B74705" w:rsidRPr="00AF40DD" w:rsidTr="00123DF8">
        <w:trPr>
          <w:trHeight w:val="758"/>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Опорно-усилительная станция (из расчета 60 - 120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0,1 - 0,15 га на объект</w:t>
            </w:r>
          </w:p>
        </w:tc>
      </w:tr>
      <w:tr w:rsidR="00B74705" w:rsidRPr="00AF40DD" w:rsidTr="00123DF8">
        <w:trPr>
          <w:trHeight w:val="758"/>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Блок-станция проводного вещания (из расчета 30 - 60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0,05 - 0,1 га на объект</w:t>
            </w:r>
          </w:p>
        </w:tc>
      </w:tr>
      <w:tr w:rsidR="00B74705" w:rsidRPr="00AF40DD" w:rsidTr="00123DF8">
        <w:trPr>
          <w:trHeight w:val="1027"/>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Звуковые трансформаторные подстанции (из расчета на 10 - 12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50 - 70 кв. м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Технический центр кабельного телевидения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на жилой район</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0,3 - 0,5 га на объект</w:t>
            </w:r>
          </w:p>
        </w:tc>
      </w:tr>
      <w:tr w:rsidR="00B74705" w:rsidRPr="00AF40DD" w:rsidTr="00123DF8">
        <w:trPr>
          <w:trHeight w:val="955"/>
        </w:trPr>
        <w:tc>
          <w:tcPr>
            <w:tcW w:w="5000" w:type="pct"/>
            <w:gridSpan w:val="4"/>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AF40DD" w:rsidTr="00123DF8">
              <w:trPr>
                <w:trHeight w:val="220"/>
              </w:trPr>
              <w:tc>
                <w:tcPr>
                  <w:tcW w:w="9815"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Объекты коммунального хозяйства по обслуживанию инженерных коммуникаций (общих коллекторов) </w:t>
                  </w:r>
                </w:p>
              </w:tc>
            </w:tr>
          </w:tbl>
          <w:p w:rsidR="00B74705" w:rsidRPr="00AF40DD" w:rsidRDefault="00B74705" w:rsidP="00123DF8">
            <w:pPr>
              <w:pStyle w:val="Default"/>
              <w:rPr>
                <w:rFonts w:ascii="Times New Roman" w:hAnsi="Times New Roman" w:cs="Times New Roman"/>
                <w:sz w:val="16"/>
                <w:szCs w:val="16"/>
              </w:rPr>
            </w:pPr>
          </w:p>
        </w:tc>
      </w:tr>
      <w:tr w:rsidR="00B74705" w:rsidRPr="00AF40DD" w:rsidTr="00123DF8">
        <w:trPr>
          <w:trHeight w:val="489"/>
        </w:trPr>
        <w:tc>
          <w:tcPr>
            <w:tcW w:w="5000" w:type="pct"/>
            <w:gridSpan w:val="4"/>
          </w:tcPr>
          <w:p w:rsidR="00B74705" w:rsidRPr="00AF40DD" w:rsidRDefault="00B74705" w:rsidP="00123DF8">
            <w:pPr>
              <w:pStyle w:val="Default"/>
              <w:rPr>
                <w:rFonts w:ascii="Times New Roman" w:hAnsi="Times New Roman" w:cs="Times New Roman"/>
                <w:sz w:val="16"/>
                <w:szCs w:val="16"/>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Диспетчерский пункт (из расчета 1 объект на 5 км городских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(0,04 - 0,05 га)</w:t>
                  </w:r>
                </w:p>
              </w:tc>
            </w:tr>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1 - 2-эт.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(0,1 - 0,2 га)</w:t>
                  </w:r>
                </w:p>
              </w:tc>
            </w:tr>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Ремонтно-производственная база (из расчета 1 объект на каждые 100 км городских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этажность объекта по проекту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 га на объект)</w:t>
                  </w:r>
                </w:p>
              </w:tc>
            </w:tr>
            <w:tr w:rsidR="00B74705" w:rsidRPr="00AF40DD" w:rsidTr="00123DF8">
              <w:trPr>
                <w:trHeight w:val="2170"/>
              </w:trPr>
              <w:tc>
                <w:tcPr>
                  <w:tcW w:w="2303"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Диспетчерский пункт (из расчета 1 объект на 1,5 - 6 км внутриквартальных коллекторов) </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(0,04 - 0,05 га)</w:t>
                  </w:r>
                </w:p>
              </w:tc>
            </w:tr>
            <w:tr w:rsidR="00B74705" w:rsidRPr="00AF40DD" w:rsidTr="00123DF8">
              <w:trPr>
                <w:trHeight w:val="2170"/>
              </w:trPr>
              <w:tc>
                <w:tcPr>
                  <w:tcW w:w="2303"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500 - 700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(0,25 - 0,3 га)</w:t>
                  </w:r>
                </w:p>
              </w:tc>
            </w:tr>
          </w:tbl>
          <w:p w:rsidR="00B74705" w:rsidRPr="00AF40DD" w:rsidRDefault="00B74705" w:rsidP="00123DF8">
            <w:pPr>
              <w:pStyle w:val="Default"/>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11.3.4. Размеры </w:t>
      </w:r>
      <w:proofErr w:type="spellStart"/>
      <w:r w:rsidRPr="00AF40DD">
        <w:rPr>
          <w:rFonts w:ascii="Times New Roman" w:hAnsi="Times New Roman" w:cs="Times New Roman"/>
          <w:sz w:val="16"/>
          <w:szCs w:val="16"/>
        </w:rPr>
        <w:t>земельнызх</w:t>
      </w:r>
      <w:proofErr w:type="spellEnd"/>
      <w:r w:rsidRPr="00AF40DD">
        <w:rPr>
          <w:rFonts w:ascii="Times New Roman" w:hAnsi="Times New Roman" w:cs="Times New Roman"/>
          <w:sz w:val="16"/>
          <w:szCs w:val="16"/>
        </w:rPr>
        <w:t xml:space="preserve"> участков для сооружений св</w:t>
      </w:r>
      <w:r w:rsidR="00123DF8" w:rsidRPr="00AF40DD">
        <w:rPr>
          <w:rFonts w:ascii="Times New Roman" w:hAnsi="Times New Roman" w:cs="Times New Roman"/>
          <w:sz w:val="16"/>
          <w:szCs w:val="16"/>
        </w:rPr>
        <w:t>язи устанавливаются по таблице 8</w:t>
      </w:r>
      <w:r w:rsidRPr="00AF40DD">
        <w:rPr>
          <w:rFonts w:ascii="Times New Roman" w:hAnsi="Times New Roman" w:cs="Times New Roman"/>
          <w:sz w:val="16"/>
          <w:szCs w:val="16"/>
        </w:rPr>
        <w:t>5.</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0"/>
        <w:gridCol w:w="5211"/>
      </w:tblGrid>
      <w:tr w:rsidR="00B74705" w:rsidRPr="00AF40DD" w:rsidTr="00123DF8">
        <w:trPr>
          <w:trHeight w:val="489"/>
        </w:trPr>
        <w:tc>
          <w:tcPr>
            <w:tcW w:w="2500" w:type="pct"/>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Сооружения связи</w:t>
            </w:r>
          </w:p>
        </w:tc>
        <w:tc>
          <w:tcPr>
            <w:tcW w:w="2500" w:type="pct"/>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B74705" w:rsidRPr="00AF40DD" w:rsidTr="00123DF8">
        <w:trPr>
          <w:trHeight w:val="220"/>
        </w:trPr>
        <w:tc>
          <w:tcPr>
            <w:tcW w:w="5000" w:type="pct"/>
            <w:gridSpan w:val="2"/>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Кабельные линии</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Необслуживаемые усилительные пункты в металлических цистернах: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при уровне грунтовых вод на глубине до 0,4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0,021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то же, на глубине от 0,4 до 1,3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0,013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то же, на глубине более 1,3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0,006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Необслуживаемые усилительные пункты в контейнерах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0,001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Обслуживаемые усилительные пункты и сетевые узлы выделения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0,29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Вспомогательные осевые узлы выделения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1,55 </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Сетевые узлы управления и коммутации с заглубленными зданиями площадью, кв. м: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1,98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4,10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Технические службы кабельных участков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0,15 </w:t>
            </w:r>
          </w:p>
        </w:tc>
      </w:tr>
      <w:tr w:rsidR="00B74705" w:rsidRPr="00AF40DD" w:rsidTr="00123DF8">
        <w:trPr>
          <w:trHeight w:val="489"/>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Службы районов технической эксплуатации кабельных и радиорелейных магистралей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0,37 </w:t>
            </w:r>
          </w:p>
        </w:tc>
      </w:tr>
      <w:tr w:rsidR="00B74705" w:rsidRPr="00AF40DD" w:rsidTr="00123DF8">
        <w:trPr>
          <w:trHeight w:val="220"/>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Воздушные линии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Основные усилительные пункты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0,29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Дополнительные усилительные пункты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0,06 </w:t>
            </w:r>
          </w:p>
        </w:tc>
      </w:tr>
      <w:tr w:rsidR="00B74705" w:rsidRPr="00AF40DD" w:rsidTr="00123DF8">
        <w:trPr>
          <w:trHeight w:val="49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Вспомогательные усилительные пункты (со служебной жилой площадью)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r>
      <w:tr w:rsidR="00B74705" w:rsidRPr="00AF40DD" w:rsidTr="00123DF8">
        <w:trPr>
          <w:trHeight w:val="220"/>
        </w:trPr>
        <w:tc>
          <w:tcPr>
            <w:tcW w:w="5000" w:type="pct"/>
            <w:gridSpan w:val="2"/>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Радиорелейные линии</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Узловые радиорелейные станции с мачтой или башней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0,80/0,30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1,00/0,40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1,10/0,45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1,30/0,50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1,40/0,55 </w:t>
            </w:r>
          </w:p>
        </w:tc>
      </w:tr>
      <w:tr w:rsidR="00B74705" w:rsidRPr="00AF40DD" w:rsidTr="00123DF8">
        <w:trPr>
          <w:trHeight w:val="220"/>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1,50/0,60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1,65/0,70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1,90/0,80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120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2,10/0,90 </w:t>
                  </w:r>
                </w:p>
              </w:tc>
            </w:tr>
            <w:tr w:rsidR="00B74705" w:rsidRPr="00AF40DD" w:rsidTr="00123DF8">
              <w:trPr>
                <w:trHeight w:val="489"/>
              </w:trPr>
              <w:tc>
                <w:tcPr>
                  <w:tcW w:w="8647" w:type="dxa"/>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Промежуточные радиорелейные станции с мачтой или башней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0,80/0,40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0,85/0,45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1,00/0,50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1,10/0,55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1,30/0,60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1,40/0,65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1,50/0,70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1,65/0,80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1,90/0,90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120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2,10/1,00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Аварийно-профилактические службы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0,4 </w:t>
                  </w:r>
                </w:p>
              </w:tc>
            </w:tr>
          </w:tbl>
          <w:p w:rsidR="00B74705" w:rsidRPr="00AF40DD" w:rsidRDefault="00B74705" w:rsidP="00123DF8">
            <w:pPr>
              <w:pStyle w:val="Default"/>
              <w:spacing w:line="0" w:lineRule="atLeast"/>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Размеры земельных участков определяются в соответствии с проектами: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высоте мачты или башни более 120 м, при уклонах рельефа местности более 0,05, а также при пересеченной местности;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11.3.8. Отделения связи, укрупненные доставочные отделения связи должны размещаться в зоне жилой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11.3.10. </w:t>
      </w:r>
      <w:proofErr w:type="spellStart"/>
      <w:r w:rsidRPr="00AF40DD">
        <w:rPr>
          <w:rFonts w:ascii="Times New Roman" w:hAnsi="Times New Roman" w:cs="Times New Roman"/>
          <w:sz w:val="16"/>
          <w:szCs w:val="16"/>
        </w:rPr>
        <w:t>Прижелезнодорожные</w:t>
      </w:r>
      <w:proofErr w:type="spellEnd"/>
      <w:r w:rsidRPr="00AF40DD">
        <w:rPr>
          <w:rFonts w:ascii="Times New Roman" w:hAnsi="Times New Roman" w:cs="Times New Roman"/>
          <w:sz w:val="16"/>
          <w:szCs w:val="16"/>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11.3.11. Отделения перевозки почты при аэропортах должны размещаться на служебно-технической территор</w:t>
      </w:r>
      <w:proofErr w:type="gramStart"/>
      <w:r w:rsidRPr="00AF40DD">
        <w:rPr>
          <w:rFonts w:ascii="Times New Roman" w:hAnsi="Times New Roman" w:cs="Times New Roman"/>
          <w:sz w:val="16"/>
          <w:szCs w:val="16"/>
        </w:rPr>
        <w:t>ии аэ</w:t>
      </w:r>
      <w:proofErr w:type="gramEnd"/>
      <w:r w:rsidRPr="00AF40DD">
        <w:rPr>
          <w:rFonts w:ascii="Times New Roman" w:hAnsi="Times New Roman" w:cs="Times New Roman"/>
          <w:sz w:val="16"/>
          <w:szCs w:val="16"/>
        </w:rPr>
        <w:t xml:space="preserve">ропорта вблизи пассажирского перрона с устройством въезда (выезда) на стоянку самолетов.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11.3.12. Земельный участок должен быть благоустроен, озеленен и огражден.</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Высота ограждения принимается,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AF40DD">
        <w:rPr>
          <w:rFonts w:ascii="Times New Roman" w:hAnsi="Times New Roman" w:cs="Times New Roman"/>
          <w:sz w:val="16"/>
          <w:szCs w:val="16"/>
        </w:rPr>
        <w:t>прижелезнодорожных</w:t>
      </w:r>
      <w:proofErr w:type="spellEnd"/>
      <w:r w:rsidRPr="00AF40DD">
        <w:rPr>
          <w:rFonts w:ascii="Times New Roman" w:hAnsi="Times New Roman" w:cs="Times New Roman"/>
          <w:sz w:val="16"/>
          <w:szCs w:val="16"/>
        </w:rPr>
        <w:t xml:space="preserve"> почтамтов, отделений перевозки почты, почтамтов, районных узлов связи, предприятий Роспечати.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11.3.13. Санитарно-защитные зоны для зданий предприятий связи не предусматриваются кроме зданий, оговоренных в п. 11.3.7.</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11.3.14. Выбор, отвод и использование земель для линий связи осуществляется в соответствии с требованиями СН 461-74.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соблюдение допустимых </w:t>
      </w:r>
      <w:proofErr w:type="gramStart"/>
      <w:r w:rsidRPr="00AF40DD">
        <w:rPr>
          <w:rFonts w:ascii="Times New Roman" w:hAnsi="Times New Roman" w:cs="Times New Roman"/>
          <w:sz w:val="16"/>
          <w:szCs w:val="16"/>
        </w:rPr>
        <w:t>расстояний приближения полосы земель связи</w:t>
      </w:r>
      <w:proofErr w:type="gramEnd"/>
      <w:r w:rsidRPr="00AF40DD">
        <w:rPr>
          <w:rFonts w:ascii="Times New Roman" w:hAnsi="Times New Roman" w:cs="Times New Roman"/>
          <w:sz w:val="16"/>
          <w:szCs w:val="16"/>
        </w:rPr>
        <w:t xml:space="preserve"> к границе полосы отвода автомобильных дорог.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AF40DD">
        <w:rPr>
          <w:rFonts w:ascii="Times New Roman" w:hAnsi="Times New Roman" w:cs="Times New Roman"/>
          <w:sz w:val="16"/>
          <w:szCs w:val="16"/>
        </w:rPr>
        <w:t>застроенность</w:t>
      </w:r>
      <w:proofErr w:type="spellEnd"/>
      <w:r w:rsidRPr="00AF40DD">
        <w:rPr>
          <w:rFonts w:ascii="Times New Roman" w:hAnsi="Times New Roman" w:cs="Times New Roman"/>
          <w:sz w:val="16"/>
          <w:szCs w:val="16"/>
        </w:rPr>
        <w:t xml:space="preserve">, смененные условия горной местности.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11.3.22. В исключительных случаях допускается размещение кабельной линии по обочине автомобильной дороги.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11.3.26. </w:t>
      </w:r>
      <w:proofErr w:type="gramStart"/>
      <w:r w:rsidRPr="00AF40DD">
        <w:rPr>
          <w:rFonts w:ascii="Times New Roman" w:hAnsi="Times New Roman" w:cs="Times New Roman"/>
          <w:sz w:val="16"/>
          <w:szCs w:val="16"/>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AF40DD">
        <w:rPr>
          <w:rFonts w:ascii="Times New Roman" w:hAnsi="Times New Roman" w:cs="Times New Roman"/>
          <w:sz w:val="16"/>
          <w:szCs w:val="16"/>
        </w:rPr>
        <w:t>незаболоченных</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незатапливаемых</w:t>
      </w:r>
      <w:proofErr w:type="spellEnd"/>
      <w:r w:rsidRPr="00AF40DD">
        <w:rPr>
          <w:rFonts w:ascii="Times New Roman" w:hAnsi="Times New Roman" w:cs="Times New Roman"/>
          <w:sz w:val="16"/>
          <w:szCs w:val="16"/>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11.3.28. </w:t>
      </w:r>
      <w:proofErr w:type="gramStart"/>
      <w:r w:rsidRPr="00AF40DD">
        <w:rPr>
          <w:rFonts w:ascii="Times New Roman" w:hAnsi="Times New Roman" w:cs="Times New Roman"/>
          <w:sz w:val="16"/>
          <w:szCs w:val="16"/>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11.3.30. На территории населенных пунктов могут быть использованы стоечные опоры, устанавливаемые на крышах зданий.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11.3.31. Размещение воздушных линий связи в пределах придорожных полос возможно при соблюдении требований: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11.3.33. Кабельные переходы через водные преграды, в зависимости от назначения линий и местных условий, могут выполняться: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кабелями, прокладываемыми под водой;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кабелями, прокладываемыми по мостам;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подвесными кабелями на опорах.</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AF40DD" w:rsidRDefault="00123DF8"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w:t>
      </w:r>
      <w:r w:rsidR="00B74705" w:rsidRPr="00AF40DD">
        <w:rPr>
          <w:rFonts w:ascii="Times New Roman" w:hAnsi="Times New Roman" w:cs="Times New Roman"/>
          <w:sz w:val="16"/>
          <w:szCs w:val="16"/>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AF40DD" w:rsidRDefault="00123DF8"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00B74705" w:rsidRPr="00AF40DD">
        <w:rPr>
          <w:rFonts w:ascii="Times New Roman" w:hAnsi="Times New Roman" w:cs="Times New Roman"/>
          <w:sz w:val="16"/>
          <w:szCs w:val="16"/>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Рекомендуется размещение антенн на отдельно стоящих опорах и мачтах.</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11.3.38. Границы санитарно-защитных зон определяются на высоте 2 м от поверхности земли по ПДУ.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11.3.41. Диспетчерские пункты размещаются в зданиях эксплуатационных служб или в обслуживаемых зданиях.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11.3.42. Установки пожаротушения и сигнализации проектируются в соответствии с требованиями НПБ 88-2001*.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6. </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6</w:t>
      </w:r>
    </w:p>
    <w:p w:rsidR="00B74705" w:rsidRPr="00AF40DD" w:rsidRDefault="00B74705" w:rsidP="00B74705">
      <w:pPr>
        <w:pStyle w:val="Default"/>
        <w:ind w:firstLine="567"/>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5"/>
        <w:gridCol w:w="3474"/>
        <w:gridCol w:w="3472"/>
      </w:tblGrid>
      <w:tr w:rsidR="00B74705" w:rsidRPr="00AF40DD" w:rsidTr="00123DF8">
        <w:trPr>
          <w:trHeight w:val="22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Наименование объектов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Основные параметры зоны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Вид использования </w:t>
            </w:r>
          </w:p>
        </w:tc>
      </w:tr>
      <w:tr w:rsidR="00B74705" w:rsidRPr="00AF40DD" w:rsidTr="00123DF8">
        <w:trPr>
          <w:trHeight w:val="1027"/>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Общие коллекторы для подземных коммуникаций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городского коллектора, по 5 м в каждую сторону от края коллектора.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оголовка </w:t>
            </w:r>
            <w:proofErr w:type="spellStart"/>
            <w:r w:rsidRPr="00AF40DD">
              <w:rPr>
                <w:rFonts w:ascii="Times New Roman" w:hAnsi="Times New Roman" w:cs="Times New Roman"/>
                <w:sz w:val="16"/>
                <w:szCs w:val="16"/>
              </w:rPr>
              <w:t>веншахты</w:t>
            </w:r>
            <w:proofErr w:type="spellEnd"/>
            <w:r w:rsidRPr="00AF40DD">
              <w:rPr>
                <w:rFonts w:ascii="Times New Roman" w:hAnsi="Times New Roman" w:cs="Times New Roman"/>
                <w:sz w:val="16"/>
                <w:szCs w:val="16"/>
              </w:rPr>
              <w:t xml:space="preserve"> коллектора в радиусе 15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озеленение, проезды, площадки </w:t>
            </w:r>
          </w:p>
        </w:tc>
      </w:tr>
      <w:tr w:rsidR="00B74705" w:rsidRPr="00AF40DD" w:rsidTr="00123DF8">
        <w:trPr>
          <w:trHeight w:val="49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Радиорелейные линии связи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50 м в обе стороны луча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мертвая зона </w:t>
            </w:r>
          </w:p>
        </w:tc>
      </w:tr>
      <w:tr w:rsidR="00B74705" w:rsidRPr="00AF40DD" w:rsidTr="00123DF8">
        <w:trPr>
          <w:trHeight w:val="22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Объекты телевидения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d = 500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озеленение </w:t>
            </w:r>
          </w:p>
        </w:tc>
      </w:tr>
      <w:tr w:rsidR="00B74705" w:rsidRPr="00AF40DD" w:rsidTr="00123DF8">
        <w:trPr>
          <w:trHeight w:val="489"/>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Автоматические телефонные станции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АТС до жилых зданий - 30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проезды, площадки, озеленение </w:t>
            </w:r>
          </w:p>
        </w:tc>
      </w:tr>
    </w:tbl>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11.4. Газоснабжение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наличии централизованного горячего водоснабжения - 100;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горячем водоснабжении от газовых водонагревателей - 250;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отсутствии горячего водоснабжения - 125 (в сельской местности - 165).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расчетах допускается принимать следующие показатели удельных максимальных часовых расходов газа, куб. м/час: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застройке с автономными источниками отопления и горячего водоснабжения при норме обеспеченности общей площадью: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- 25 кв. м/чел. - 063 - 0,45;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кв. м/чел. - 0,88 - 0,62;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застройке с центральным отоплением и горячим водоснабжением - 0,04.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AF40DD">
        <w:rPr>
          <w:rFonts w:ascii="Times New Roman" w:hAnsi="Times New Roman" w:cs="Times New Roman"/>
          <w:sz w:val="16"/>
          <w:szCs w:val="16"/>
        </w:rPr>
        <w:t>закольцевания</w:t>
      </w:r>
      <w:proofErr w:type="spellEnd"/>
      <w:r w:rsidRPr="00AF40DD">
        <w:rPr>
          <w:rFonts w:ascii="Times New Roman" w:hAnsi="Times New Roman" w:cs="Times New Roman"/>
          <w:sz w:val="16"/>
          <w:szCs w:val="16"/>
        </w:rPr>
        <w:t xml:space="preserve"> газопроводов или другими способами.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качестве топлива индивидуальных котельных для административных и жилых зданий следует использовать природный газ.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с закрытой камерой сгорания. Установка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осуществляется в соответствии с требованиями СНиП 41-01-2003, СНиП 42-01-2002, СП 41-108-2004, СП 42-101-2003. </w:t>
      </w:r>
    </w:p>
    <w:p w:rsidR="00B74705" w:rsidRPr="00AF40DD" w:rsidRDefault="00B74705" w:rsidP="00123DF8">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Прямой выброс продуктов сгорания через наружные конструкции зданий не допускается.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районах со сложными геологическими условиями должны учитываться специальные требования СНиП 22-02-2003, СНиП 2.01.09-91.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11.4.9. При восстановлении (реконструкции) изношенных подземных стальных газопроводов </w:t>
      </w:r>
      <w:proofErr w:type="gramStart"/>
      <w:r w:rsidRPr="00AF40DD">
        <w:rPr>
          <w:rFonts w:ascii="Times New Roman" w:hAnsi="Times New Roman" w:cs="Times New Roman"/>
          <w:sz w:val="16"/>
          <w:szCs w:val="16"/>
        </w:rPr>
        <w:t>вне</w:t>
      </w:r>
      <w:proofErr w:type="gramEnd"/>
      <w:r w:rsidRPr="00AF40DD">
        <w:rPr>
          <w:rFonts w:ascii="Times New Roman" w:hAnsi="Times New Roman" w:cs="Times New Roman"/>
          <w:sz w:val="16"/>
          <w:szCs w:val="16"/>
        </w:rPr>
        <w:t xml:space="preserve"> и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территории городских округов и поселений следует руководствоваться требованиями СНиП 42-01-2002.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AF40DD">
        <w:rPr>
          <w:rFonts w:ascii="Times New Roman" w:hAnsi="Times New Roman" w:cs="Times New Roman"/>
          <w:sz w:val="16"/>
          <w:szCs w:val="16"/>
        </w:rPr>
        <w:t>сетей</w:t>
      </w:r>
      <w:proofErr w:type="gramEnd"/>
      <w:r w:rsidRPr="00AF40DD">
        <w:rPr>
          <w:rFonts w:ascii="Times New Roman" w:hAnsi="Times New Roman" w:cs="Times New Roman"/>
          <w:sz w:val="16"/>
          <w:szCs w:val="16"/>
        </w:rPr>
        <w:t xml:space="preserve"> утвержденным Правительством Российской Федерации.</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11.4.11. Выбор, отвод и использование земель для магистральных газопроводов осуществляется в соответствии с требованиями СН 452-73.</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11.4.12. Размещение магистральных газопроводов по территории населенных пунктов не допускается.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и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расстоянии до кровли не менее 0,2 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11.4.15. Запрещается прокладка газопроводов всех давлений по стенам, над и под помещениями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и Б за исключением зданий ГРП.</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11.4.18. Классификация газопроводов по рабочему давлению транспортируемого газа приведена в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7. </w:t>
      </w:r>
    </w:p>
    <w:p w:rsidR="00123DF8" w:rsidRPr="00AF40DD" w:rsidRDefault="00123DF8" w:rsidP="00B74705">
      <w:pPr>
        <w:pStyle w:val="Default"/>
        <w:ind w:firstLine="567"/>
        <w:rPr>
          <w:rFonts w:ascii="Times New Roman" w:hAnsi="Times New Roman" w:cs="Times New Roman"/>
          <w:sz w:val="16"/>
          <w:szCs w:val="16"/>
        </w:rPr>
      </w:pPr>
    </w:p>
    <w:p w:rsidR="00B74705" w:rsidRPr="00AF40DD" w:rsidRDefault="00123DF8"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w:t>
      </w:r>
      <w:r w:rsidR="00B74705" w:rsidRPr="00AF40DD">
        <w:rPr>
          <w:rFonts w:ascii="Times New Roman" w:hAnsi="Times New Roman" w:cs="Times New Roman"/>
          <w:sz w:val="16"/>
          <w:szCs w:val="16"/>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699"/>
        <w:gridCol w:w="3397"/>
        <w:gridCol w:w="3508"/>
      </w:tblGrid>
      <w:tr w:rsidR="00B74705" w:rsidRPr="00AF40DD" w:rsidTr="00123DF8">
        <w:trPr>
          <w:trHeight w:val="489"/>
        </w:trPr>
        <w:tc>
          <w:tcPr>
            <w:tcW w:w="1687" w:type="pct"/>
            <w:gridSpan w:val="2"/>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Классификация газопроводов по давлению</w:t>
            </w:r>
          </w:p>
        </w:tc>
        <w:tc>
          <w:tcPr>
            <w:tcW w:w="163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Вид транспортируемого газа</w:t>
            </w:r>
          </w:p>
        </w:tc>
        <w:tc>
          <w:tcPr>
            <w:tcW w:w="1683"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Рабочее давление в газопроводе, МПа</w:t>
            </w:r>
          </w:p>
        </w:tc>
      </w:tr>
      <w:tr w:rsidR="00B74705" w:rsidRPr="00AF40DD" w:rsidTr="00123DF8">
        <w:trPr>
          <w:trHeight w:val="252"/>
        </w:trPr>
        <w:tc>
          <w:tcPr>
            <w:tcW w:w="872" w:type="pct"/>
            <w:vMerge w:val="restar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Высокого</w:t>
            </w:r>
          </w:p>
        </w:tc>
        <w:tc>
          <w:tcPr>
            <w:tcW w:w="815" w:type="pct"/>
            <w:vMerge w:val="restar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 категории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0,6 до 1,2 включительно </w:t>
            </w:r>
          </w:p>
        </w:tc>
      </w:tr>
      <w:tr w:rsidR="00B74705" w:rsidRPr="00AF40DD" w:rsidTr="00123DF8">
        <w:trPr>
          <w:trHeight w:val="251"/>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Merge/>
            <w:vAlign w:val="center"/>
          </w:tcPr>
          <w:p w:rsidR="00B74705" w:rsidRPr="00AF40DD" w:rsidRDefault="00B74705" w:rsidP="00123DF8">
            <w:pPr>
              <w:pStyle w:val="Default"/>
              <w:rPr>
                <w:rFonts w:ascii="Times New Roman" w:hAnsi="Times New Roman" w:cs="Times New Roman"/>
                <w:sz w:val="16"/>
                <w:szCs w:val="16"/>
              </w:rPr>
            </w:pP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0,6 до 1,2 включительно</w:t>
            </w:r>
          </w:p>
        </w:tc>
      </w:tr>
      <w:tr w:rsidR="00B74705" w:rsidRPr="00AF40DD" w:rsidTr="00123DF8">
        <w:trPr>
          <w:trHeight w:val="489"/>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Align w:val="center"/>
          </w:tcPr>
          <w:p w:rsidR="00B74705" w:rsidRPr="00AF40DD" w:rsidRDefault="00B74705" w:rsidP="00123DF8">
            <w:pPr>
              <w:pStyle w:val="Default"/>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I</w:t>
            </w:r>
            <w:proofErr w:type="gramEnd"/>
            <w:r w:rsidRPr="00AF40DD">
              <w:rPr>
                <w:rFonts w:ascii="Times New Roman" w:hAnsi="Times New Roman" w:cs="Times New Roman"/>
                <w:sz w:val="16"/>
                <w:szCs w:val="16"/>
              </w:rPr>
              <w:t>а</w:t>
            </w:r>
            <w:proofErr w:type="spellEnd"/>
            <w:r w:rsidRPr="00AF40DD">
              <w:rPr>
                <w:rFonts w:ascii="Times New Roman" w:hAnsi="Times New Roman" w:cs="Times New Roman"/>
                <w:sz w:val="16"/>
                <w:szCs w:val="16"/>
              </w:rPr>
              <w:t xml:space="preserve"> категории</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природный</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1,2 на территории ТЭЦ к ГТУ и ПГУ</w:t>
            </w:r>
          </w:p>
        </w:tc>
      </w:tr>
      <w:tr w:rsidR="00B74705" w:rsidRPr="00AF40DD" w:rsidTr="00123DF8">
        <w:trPr>
          <w:trHeight w:val="489"/>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II категории</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природный и СУГ</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0,3 до 0,6 включительно</w:t>
            </w:r>
          </w:p>
        </w:tc>
      </w:tr>
      <w:tr w:rsidR="00B74705" w:rsidRPr="00AF40DD" w:rsidTr="00123DF8">
        <w:trPr>
          <w:trHeight w:val="489"/>
        </w:trPr>
        <w:tc>
          <w:tcPr>
            <w:tcW w:w="1687" w:type="pct"/>
            <w:gridSpan w:val="2"/>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Среднего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и 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0,005 до 0,3 включительно </w:t>
            </w:r>
          </w:p>
        </w:tc>
      </w:tr>
      <w:tr w:rsidR="00B74705" w:rsidRPr="00AF40DD" w:rsidTr="00123DF8">
        <w:trPr>
          <w:trHeight w:val="64"/>
        </w:trPr>
        <w:tc>
          <w:tcPr>
            <w:tcW w:w="1687" w:type="pct"/>
            <w:gridSpan w:val="2"/>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Низкого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и 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0,005 включительно </w:t>
            </w:r>
          </w:p>
        </w:tc>
      </w:tr>
    </w:tbl>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*СУГ – сжиженный углеводородный газ.</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11.4.19. На территории населенных пунктов техническая зона газопровода высокого давления составляет 20 м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по 10м в каждую сторону от оси газопровода).</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для станций производительностью: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- 10 тыс. т/год - 6;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- 20 тыс. т/год - 7;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тыс. т/год - 8.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11.4.22. Размеры земельных участков ГНП и промежуточных складов баллонов следует принимать не более 0,6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11.4.23. ГРП следует размещать: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отдельно стоящими;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встроенными</w:t>
      </w:r>
      <w:proofErr w:type="gramEnd"/>
      <w:r w:rsidRPr="00AF40DD">
        <w:rPr>
          <w:rFonts w:ascii="Times New Roman" w:hAnsi="Times New Roman" w:cs="Times New Roman"/>
          <w:sz w:val="16"/>
          <w:szCs w:val="16"/>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 покрытиях газифицируемых производственных зданий I и II степеней огнестойкости класса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с негорючим утеплителем;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вне зданий на открытых огражденных площадках под навесом на территории промышленных предприятий.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11.4.24. Блочные газорегуляторные пункты (далее - ГРПБ) следует размещать отдельно </w:t>
      </w:r>
      <w:proofErr w:type="gramStart"/>
      <w:r w:rsidRPr="00AF40DD">
        <w:rPr>
          <w:rFonts w:ascii="Times New Roman" w:hAnsi="Times New Roman" w:cs="Times New Roman"/>
          <w:sz w:val="16"/>
          <w:szCs w:val="16"/>
        </w:rPr>
        <w:t>стоящими</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ГРПБ с входным давлением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 1,2 МПа, при условии прокладки газопровода по территории городских округов и городских поселений - 15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ГРП с входным давлением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 0,6 МПа - 10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w:t>
      </w:r>
      <w:r w:rsidR="00123DF8" w:rsidRPr="00AF40DD">
        <w:rPr>
          <w:rFonts w:ascii="Times New Roman" w:hAnsi="Times New Roman" w:cs="Times New Roman"/>
          <w:sz w:val="16"/>
          <w:szCs w:val="16"/>
        </w:rPr>
        <w:t xml:space="preserve"> 88</w:t>
      </w:r>
    </w:p>
    <w:tbl>
      <w:tblPr>
        <w:tblStyle w:val="a8"/>
        <w:tblW w:w="0" w:type="auto"/>
        <w:tblLook w:val="04A0" w:firstRow="1" w:lastRow="0" w:firstColumn="1" w:lastColumn="0" w:noHBand="0" w:noVBand="1"/>
      </w:tblPr>
      <w:tblGrid>
        <w:gridCol w:w="1422"/>
        <w:gridCol w:w="1908"/>
        <w:gridCol w:w="2301"/>
        <w:gridCol w:w="2218"/>
        <w:gridCol w:w="2184"/>
      </w:tblGrid>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AF40DD" w:rsidTr="00B74705">
              <w:trPr>
                <w:trHeight w:val="1027"/>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Давление газа на вводе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 xml:space="preserve">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ГРП, ГРПБ, ШРП,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МПа </w:t>
                  </w:r>
                </w:p>
              </w:tc>
            </w:tr>
          </w:tbl>
          <w:p w:rsidR="00B74705" w:rsidRPr="00AF40DD" w:rsidRDefault="00B74705" w:rsidP="00123DF8">
            <w:pPr>
              <w:rPr>
                <w:rFonts w:ascii="Times New Roman" w:hAnsi="Times New Roman" w:cs="Times New Roman"/>
                <w:sz w:val="16"/>
                <w:szCs w:val="16"/>
              </w:rPr>
            </w:pPr>
          </w:p>
        </w:tc>
        <w:tc>
          <w:tcPr>
            <w:tcW w:w="8149" w:type="dxa"/>
            <w:gridSpan w:val="4"/>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7120"/>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Расстояния в свету от отдельно </w:t>
                  </w:r>
                  <w:proofErr w:type="gramStart"/>
                  <w:r w:rsidRPr="00AF40DD">
                    <w:rPr>
                      <w:rFonts w:ascii="Times New Roman" w:hAnsi="Times New Roman" w:cs="Times New Roman"/>
                      <w:sz w:val="16"/>
                      <w:szCs w:val="16"/>
                    </w:rPr>
                    <w:t>стоящих</w:t>
                  </w:r>
                  <w:proofErr w:type="gramEnd"/>
                  <w:r w:rsidRPr="00AF40DD">
                    <w:rPr>
                      <w:rFonts w:ascii="Times New Roman" w:hAnsi="Times New Roman" w:cs="Times New Roman"/>
                      <w:sz w:val="16"/>
                      <w:szCs w:val="16"/>
                    </w:rPr>
                    <w:t xml:space="preserve"> ГРП, ГРПБ и отдельно стоящих ШРП по горизонтали, м, до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rPr>
                <w:rFonts w:ascii="Times New Roman" w:hAnsi="Times New Roman" w:cs="Times New Roman"/>
                <w:sz w:val="16"/>
                <w:szCs w:val="16"/>
              </w:rPr>
            </w:pPr>
          </w:p>
        </w:tc>
        <w:tc>
          <w:tcPr>
            <w:tcW w:w="1638" w:type="dxa"/>
          </w:tcPr>
          <w:p w:rsidR="00B74705" w:rsidRPr="00AF40DD" w:rsidRDefault="00B74705" w:rsidP="00123DF8">
            <w:pPr>
              <w:pStyle w:val="Default"/>
              <w:rPr>
                <w:rFonts w:ascii="Times New Roman" w:hAnsi="Times New Roman" w:cs="Times New Roman"/>
                <w:sz w:val="16"/>
                <w:szCs w:val="16"/>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AF40DD" w:rsidTr="00B74705">
              <w:trPr>
                <w:trHeight w:val="1108"/>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зданий и сооружений </w:t>
                  </w:r>
                </w:p>
              </w:tc>
            </w:tr>
          </w:tbl>
          <w:p w:rsidR="00B74705" w:rsidRPr="00AF40DD" w:rsidRDefault="00B74705" w:rsidP="00123DF8">
            <w:pPr>
              <w:rPr>
                <w:rFonts w:ascii="Times New Roman" w:hAnsi="Times New Roman" w:cs="Times New Roman"/>
                <w:sz w:val="16"/>
                <w:szCs w:val="16"/>
              </w:rPr>
            </w:pPr>
          </w:p>
        </w:tc>
        <w:tc>
          <w:tcPr>
            <w:tcW w:w="2301"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085"/>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железнодорожных путей (до ближайшего рельса) </w:t>
                  </w:r>
                </w:p>
              </w:tc>
            </w:tr>
          </w:tbl>
          <w:p w:rsidR="00B74705" w:rsidRPr="00AF40DD" w:rsidRDefault="00B74705" w:rsidP="00123DF8">
            <w:pPr>
              <w:rPr>
                <w:rFonts w:ascii="Times New Roman" w:hAnsi="Times New Roman" w:cs="Times New Roman"/>
                <w:sz w:val="16"/>
                <w:szCs w:val="16"/>
              </w:rPr>
            </w:pPr>
          </w:p>
        </w:tc>
        <w:tc>
          <w:tcPr>
            <w:tcW w:w="2026" w:type="dxa"/>
          </w:tcPr>
          <w:p w:rsidR="00B74705" w:rsidRPr="00AF40DD" w:rsidRDefault="00B74705" w:rsidP="00123DF8">
            <w:pPr>
              <w:pStyle w:val="Default"/>
              <w:rPr>
                <w:rFonts w:ascii="Times New Roman" w:hAnsi="Times New Roman" w:cs="Times New Roman"/>
                <w:sz w:val="16"/>
                <w:szCs w:val="16"/>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AF40DD" w:rsidTr="00B74705">
              <w:trPr>
                <w:trHeight w:val="605"/>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автомобильных дорог (до обочины) </w:t>
                  </w:r>
                </w:p>
              </w:tc>
            </w:tr>
          </w:tbl>
          <w:p w:rsidR="00B74705" w:rsidRPr="00AF40DD" w:rsidRDefault="00B74705" w:rsidP="00123DF8">
            <w:pPr>
              <w:rPr>
                <w:rFonts w:ascii="Times New Roman" w:hAnsi="Times New Roman" w:cs="Times New Roman"/>
                <w:sz w:val="16"/>
                <w:szCs w:val="16"/>
              </w:rPr>
            </w:pPr>
          </w:p>
        </w:tc>
        <w:tc>
          <w:tcPr>
            <w:tcW w:w="2184"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воздушных линий электропередачи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646"/>
            </w:tblGrid>
            <w:tr w:rsidR="00B74705" w:rsidRPr="00AF40DD" w:rsidTr="00B74705">
              <w:trPr>
                <w:trHeight w:val="220"/>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0,6 </w:t>
                  </w:r>
                </w:p>
              </w:tc>
            </w:tr>
          </w:tbl>
          <w:p w:rsidR="00B74705" w:rsidRPr="00AF40DD" w:rsidRDefault="00B74705" w:rsidP="00123DF8">
            <w:pPr>
              <w:rPr>
                <w:rFonts w:ascii="Times New Roman" w:hAnsi="Times New Roman" w:cs="Times New Roman"/>
                <w:sz w:val="16"/>
                <w:szCs w:val="16"/>
              </w:rPr>
            </w:pPr>
          </w:p>
        </w:tc>
        <w:tc>
          <w:tcPr>
            <w:tcW w:w="1638"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10</w:t>
            </w:r>
          </w:p>
        </w:tc>
        <w:tc>
          <w:tcPr>
            <w:tcW w:w="2301"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10</w:t>
            </w:r>
          </w:p>
        </w:tc>
        <w:tc>
          <w:tcPr>
            <w:tcW w:w="2026"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5</w:t>
            </w:r>
          </w:p>
        </w:tc>
        <w:tc>
          <w:tcPr>
            <w:tcW w:w="2184" w:type="dxa"/>
            <w:vMerge w:val="restart"/>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менее 1,5 высоты опоры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85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0,6 до 1,2 </w:t>
                  </w:r>
                </w:p>
              </w:tc>
            </w:tr>
          </w:tbl>
          <w:p w:rsidR="00B74705" w:rsidRPr="00AF40DD" w:rsidRDefault="00B74705" w:rsidP="00123DF8">
            <w:pPr>
              <w:rPr>
                <w:rFonts w:ascii="Times New Roman" w:hAnsi="Times New Roman" w:cs="Times New Roman"/>
                <w:sz w:val="16"/>
                <w:szCs w:val="16"/>
              </w:rPr>
            </w:pPr>
          </w:p>
        </w:tc>
        <w:tc>
          <w:tcPr>
            <w:tcW w:w="1638"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15</w:t>
            </w:r>
          </w:p>
        </w:tc>
        <w:tc>
          <w:tcPr>
            <w:tcW w:w="2301"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15</w:t>
            </w:r>
          </w:p>
        </w:tc>
        <w:tc>
          <w:tcPr>
            <w:tcW w:w="2026"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8</w:t>
            </w:r>
          </w:p>
        </w:tc>
        <w:tc>
          <w:tcPr>
            <w:tcW w:w="2184" w:type="dxa"/>
            <w:vMerge/>
          </w:tcPr>
          <w:p w:rsidR="00B74705" w:rsidRPr="00AF40DD" w:rsidRDefault="00B74705" w:rsidP="00123DF8">
            <w:pPr>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3. Расстояние от отдельно стоящего ШРП при давлении газа на вводе до 0,3 МПа до зданий и сооружений не нормируется.</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11.4.30. Рекомендуемые минимальные расстояния от наземных магистральных газопроводов, не содержащих сероводород</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9</w:t>
      </w:r>
    </w:p>
    <w:tbl>
      <w:tblPr>
        <w:tblW w:w="5000" w:type="pct"/>
        <w:tblCellMar>
          <w:left w:w="70" w:type="dxa"/>
          <w:right w:w="70" w:type="dxa"/>
        </w:tblCellMar>
        <w:tblLook w:val="0000" w:firstRow="0" w:lastRow="0" w:firstColumn="0" w:lastColumn="0" w:noHBand="0" w:noVBand="0"/>
      </w:tblPr>
      <w:tblGrid>
        <w:gridCol w:w="3553"/>
        <w:gridCol w:w="735"/>
        <w:gridCol w:w="881"/>
        <w:gridCol w:w="881"/>
        <w:gridCol w:w="881"/>
        <w:gridCol w:w="786"/>
        <w:gridCol w:w="929"/>
        <w:gridCol w:w="927"/>
        <w:gridCol w:w="772"/>
      </w:tblGrid>
      <w:tr w:rsidR="00B74705" w:rsidRPr="00AF40D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Разрывы от трубопроводов 1-го и 2-го классов с диаметром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462" w:type="pct"/>
            <w:gridSpan w:val="6"/>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 класс</w:t>
            </w:r>
          </w:p>
        </w:tc>
      </w:tr>
      <w:tr w:rsidR="00B74705" w:rsidRPr="00AF40D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300 -600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600 -800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800 -1000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1000 -1200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более 1200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свыше 300</w:t>
            </w:r>
          </w:p>
        </w:tc>
      </w:tr>
      <w:tr w:rsidR="00B74705" w:rsidRPr="00AF40DD" w:rsidTr="00123DF8">
        <w:trPr>
          <w:trHeight w:val="1343"/>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125</w:t>
            </w:r>
          </w:p>
        </w:tc>
      </w:tr>
      <w:tr w:rsidR="00B74705" w:rsidRPr="00AF40DD" w:rsidTr="00123DF8">
        <w:trPr>
          <w:trHeight w:val="669"/>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B74705" w:rsidRPr="00AF40DD" w:rsidTr="00123DF8">
        <w:trPr>
          <w:trHeight w:val="679"/>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r>
    </w:tbl>
    <w:p w:rsidR="00B74705" w:rsidRPr="00AF40DD" w:rsidRDefault="00B74705" w:rsidP="00B74705">
      <w:pPr>
        <w:tabs>
          <w:tab w:val="left" w:pos="3420"/>
        </w:tabs>
        <w:ind w:firstLine="567"/>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11.4.31. Рекомендуемые минимальные разрывы от трубопроводов для сжиженных углеводородных газов</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0</w:t>
      </w:r>
    </w:p>
    <w:tbl>
      <w:tblPr>
        <w:tblW w:w="5000" w:type="pct"/>
        <w:tblCellMar>
          <w:left w:w="70" w:type="dxa"/>
          <w:right w:w="70" w:type="dxa"/>
        </w:tblCellMar>
        <w:tblLook w:val="0000" w:firstRow="0" w:lastRow="0" w:firstColumn="0" w:lastColumn="0" w:noHBand="0" w:noVBand="0"/>
      </w:tblPr>
      <w:tblGrid>
        <w:gridCol w:w="3705"/>
        <w:gridCol w:w="1324"/>
        <w:gridCol w:w="1912"/>
        <w:gridCol w:w="1912"/>
        <w:gridCol w:w="1492"/>
      </w:tblGrid>
      <w:tr w:rsidR="00B74705" w:rsidRPr="00AF40D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ind w:right="-25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трубопроводов при диаметре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150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150 - 300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500 - 1000</w:t>
            </w:r>
          </w:p>
        </w:tc>
      </w:tr>
      <w:tr w:rsidR="00B74705" w:rsidRPr="00AF40DD" w:rsidTr="00123DF8">
        <w:trPr>
          <w:trHeight w:val="360"/>
        </w:trPr>
        <w:tc>
          <w:tcPr>
            <w:tcW w:w="1791"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B74705" w:rsidRPr="00AF40DD" w:rsidTr="00123DF8">
        <w:trPr>
          <w:trHeight w:val="436"/>
        </w:trPr>
        <w:tc>
          <w:tcPr>
            <w:tcW w:w="1791"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r>
    </w:tbl>
    <w:p w:rsidR="00B74705" w:rsidRPr="00AF40DD" w:rsidRDefault="00B74705" w:rsidP="00123DF8">
      <w:pPr>
        <w:pStyle w:val="a7"/>
        <w:ind w:firstLine="567"/>
        <w:rPr>
          <w:b w:val="0"/>
          <w:sz w:val="16"/>
          <w:szCs w:val="16"/>
        </w:rPr>
      </w:pPr>
      <w:r w:rsidRPr="00AF40DD">
        <w:rPr>
          <w:b w:val="0"/>
          <w:sz w:val="16"/>
          <w:szCs w:val="16"/>
          <w:u w:val="single"/>
        </w:rPr>
        <w:t>Примечания</w:t>
      </w:r>
      <w:r w:rsidRPr="00AF40DD">
        <w:rPr>
          <w:b w:val="0"/>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1.</w:t>
      </w:r>
      <w:r w:rsidR="00B74705" w:rsidRPr="00AF40DD">
        <w:rPr>
          <w:rFonts w:ascii="Times New Roman" w:hAnsi="Times New Roman" w:cs="Times New Roman"/>
          <w:sz w:val="16"/>
          <w:szCs w:val="16"/>
        </w:rPr>
        <w:t xml:space="preserve">Минимальные расстояния при наземной прокладке увеличиваются в 2 раза для </w:t>
      </w:r>
      <w:r w:rsidR="00B74705" w:rsidRPr="00AF40DD">
        <w:rPr>
          <w:rFonts w:ascii="Times New Roman" w:hAnsi="Times New Roman" w:cs="Times New Roman"/>
          <w:sz w:val="16"/>
          <w:szCs w:val="16"/>
          <w:lang w:val="en-US"/>
        </w:rPr>
        <w:t>I</w:t>
      </w:r>
      <w:r w:rsidR="00B74705" w:rsidRPr="00AF40DD">
        <w:rPr>
          <w:rFonts w:ascii="Times New Roman" w:hAnsi="Times New Roman" w:cs="Times New Roman"/>
          <w:sz w:val="16"/>
          <w:szCs w:val="16"/>
        </w:rPr>
        <w:t xml:space="preserve"> класса и в 1,5 раза для </w:t>
      </w:r>
      <w:r w:rsidR="00B74705" w:rsidRPr="00AF40DD">
        <w:rPr>
          <w:rFonts w:ascii="Times New Roman" w:hAnsi="Times New Roman" w:cs="Times New Roman"/>
          <w:sz w:val="16"/>
          <w:szCs w:val="16"/>
          <w:lang w:val="en-US"/>
        </w:rPr>
        <w:t>II</w:t>
      </w:r>
      <w:r w:rsidR="00B74705" w:rsidRPr="00AF40DD">
        <w:rPr>
          <w:rFonts w:ascii="Times New Roman" w:hAnsi="Times New Roman" w:cs="Times New Roman"/>
          <w:sz w:val="16"/>
          <w:szCs w:val="16"/>
        </w:rPr>
        <w:t xml:space="preserve"> класса;</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2.</w:t>
      </w:r>
      <w:r w:rsidR="00B74705" w:rsidRPr="00AF40DD">
        <w:rPr>
          <w:rFonts w:ascii="Times New Roman" w:hAnsi="Times New Roman" w:cs="Times New Roman"/>
          <w:sz w:val="16"/>
          <w:szCs w:val="16"/>
        </w:rPr>
        <w:t xml:space="preserve">При диаметре надземных газопроводов свыше </w:t>
      </w:r>
      <w:smartTag w:uri="urn:schemas-microsoft-com:office:smarttags" w:element="metricconverter">
        <w:smartTagPr>
          <w:attr w:name="ProductID" w:val="1000 м"/>
        </w:smartTagPr>
        <w:r w:rsidR="00B74705" w:rsidRPr="00AF40DD">
          <w:rPr>
            <w:rFonts w:ascii="Times New Roman" w:hAnsi="Times New Roman" w:cs="Times New Roman"/>
            <w:sz w:val="16"/>
            <w:szCs w:val="16"/>
          </w:rPr>
          <w:t>1000 м</w:t>
        </w:r>
      </w:smartTag>
      <w:r w:rsidR="00B74705" w:rsidRPr="00AF40DD">
        <w:rPr>
          <w:rFonts w:ascii="Times New Roman" w:hAnsi="Times New Roman" w:cs="Times New Roman"/>
          <w:sz w:val="16"/>
          <w:szCs w:val="16"/>
        </w:rPr>
        <w:t xml:space="preserve"> рекомендуется разрыв не менее </w:t>
      </w:r>
      <w:smartTag w:uri="urn:schemas-microsoft-com:office:smarttags" w:element="metricconverter">
        <w:smartTagPr>
          <w:attr w:name="ProductID" w:val="700 м"/>
        </w:smartTagPr>
        <w:r w:rsidR="00B74705" w:rsidRPr="00AF40DD">
          <w:rPr>
            <w:rFonts w:ascii="Times New Roman" w:hAnsi="Times New Roman" w:cs="Times New Roman"/>
            <w:sz w:val="16"/>
            <w:szCs w:val="16"/>
          </w:rPr>
          <w:t>700 м</w:t>
        </w:r>
      </w:smartTag>
      <w:r w:rsidR="00B74705" w:rsidRPr="00AF40DD">
        <w:rPr>
          <w:rFonts w:ascii="Times New Roman" w:hAnsi="Times New Roman" w:cs="Times New Roman"/>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3.</w:t>
      </w:r>
      <w:r w:rsidR="00B74705" w:rsidRPr="00AF40DD">
        <w:rPr>
          <w:rFonts w:ascii="Times New Roman" w:hAnsi="Times New Roman" w:cs="Times New Roman"/>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AF40DD">
          <w:rPr>
            <w:rFonts w:ascii="Times New Roman" w:hAnsi="Times New Roman" w:cs="Times New Roman"/>
            <w:sz w:val="16"/>
            <w:szCs w:val="16"/>
          </w:rPr>
          <w:t>2 км</w:t>
        </w:r>
      </w:smartTag>
      <w:r w:rsidR="00B74705" w:rsidRPr="00AF40DD">
        <w:rPr>
          <w:rFonts w:ascii="Times New Roman" w:hAnsi="Times New Roman" w:cs="Times New Roman"/>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4.</w:t>
      </w:r>
      <w:r w:rsidR="00B74705" w:rsidRPr="00AF40DD">
        <w:rPr>
          <w:rFonts w:ascii="Times New Roman" w:hAnsi="Times New Roman" w:cs="Times New Roman"/>
          <w:sz w:val="16"/>
          <w:szCs w:val="16"/>
        </w:rPr>
        <w:t>Запрещается прохождение газопровода через жилую застройку.</w:t>
      </w:r>
    </w:p>
    <w:p w:rsidR="00123DF8"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11.4.32. Рекомендуемые минимальные разрывы от компрессорных станций</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91</w:t>
      </w:r>
    </w:p>
    <w:tbl>
      <w:tblPr>
        <w:tblW w:w="5000" w:type="pct"/>
        <w:tblCellMar>
          <w:left w:w="70" w:type="dxa"/>
          <w:right w:w="70" w:type="dxa"/>
        </w:tblCellMar>
        <w:tblLook w:val="0000" w:firstRow="0" w:lastRow="0" w:firstColumn="0" w:lastColumn="0" w:noHBand="0" w:noVBand="0"/>
      </w:tblPr>
      <w:tblGrid>
        <w:gridCol w:w="3703"/>
        <w:gridCol w:w="616"/>
        <w:gridCol w:w="617"/>
        <w:gridCol w:w="617"/>
        <w:gridCol w:w="772"/>
        <w:gridCol w:w="772"/>
        <w:gridCol w:w="929"/>
        <w:gridCol w:w="1082"/>
        <w:gridCol w:w="1237"/>
      </w:tblGrid>
      <w:tr w:rsidR="00B74705" w:rsidRPr="00AF40D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Разрывы от станций для трубопроводов 1-го и 2-го классов </w:t>
            </w:r>
          </w:p>
          <w:p w:rsidR="00B74705" w:rsidRPr="00AF40DD" w:rsidRDefault="00B74705" w:rsidP="00123DF8">
            <w:pPr>
              <w:pStyle w:val="ConsPlusCell"/>
              <w:widowControl/>
              <w:jc w:val="center"/>
              <w:rPr>
                <w:rFonts w:ascii="Times New Roman" w:hAnsi="Times New Roman" w:cs="Times New Roman"/>
                <w:sz w:val="16"/>
                <w:szCs w:val="16"/>
              </w:rPr>
            </w:pPr>
            <w:r w:rsidRPr="00AF40DD">
              <w:rPr>
                <w:rFonts w:ascii="Times New Roman" w:hAnsi="Times New Roman" w:cs="Times New Roman"/>
                <w:sz w:val="16"/>
                <w:szCs w:val="16"/>
              </w:rPr>
              <w:t xml:space="preserve">с диаметром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089" w:type="pct"/>
            <w:gridSpan w:val="6"/>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 класс</w:t>
            </w:r>
          </w:p>
        </w:tc>
      </w:tr>
      <w:tr w:rsidR="00B74705" w:rsidRPr="00AF40D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300 -600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600 -800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800 -1000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1000 -1200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более 1200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свыше 300</w:t>
            </w:r>
          </w:p>
        </w:tc>
      </w:tr>
      <w:tr w:rsidR="00B74705" w:rsidRPr="00AF40DD" w:rsidTr="00123DF8">
        <w:trPr>
          <w:trHeight w:val="360"/>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B74705" w:rsidRPr="00AF40DD" w:rsidTr="00123DF8">
        <w:trPr>
          <w:trHeight w:val="387"/>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450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r w:rsidR="00B74705" w:rsidRPr="00AF40DD" w:rsidTr="00123DF8">
        <w:trPr>
          <w:trHeight w:val="360"/>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r>
    </w:tbl>
    <w:p w:rsidR="00B74705" w:rsidRPr="00AF40DD" w:rsidRDefault="00B74705" w:rsidP="00B74705">
      <w:pPr>
        <w:pStyle w:val="a7"/>
        <w:ind w:firstLine="567"/>
        <w:rPr>
          <w:b w:val="0"/>
          <w:sz w:val="16"/>
          <w:szCs w:val="16"/>
        </w:rPr>
      </w:pPr>
      <w:r w:rsidRPr="00AF40DD">
        <w:rPr>
          <w:b w:val="0"/>
          <w:sz w:val="16"/>
          <w:szCs w:val="16"/>
          <w:u w:val="single"/>
        </w:rPr>
        <w:t xml:space="preserve">Примечание: </w:t>
      </w:r>
      <w:r w:rsidRPr="00AF40DD">
        <w:rPr>
          <w:b w:val="0"/>
          <w:sz w:val="16"/>
          <w:szCs w:val="16"/>
        </w:rPr>
        <w:t>Разрывы устанавливаются от здания компрессорного цеха.</w:t>
      </w:r>
    </w:p>
    <w:p w:rsidR="00B74705" w:rsidRPr="00AF40DD" w:rsidRDefault="00B74705" w:rsidP="00B74705">
      <w:pPr>
        <w:pStyle w:val="aa"/>
        <w:tabs>
          <w:tab w:val="left" w:pos="3420"/>
        </w:tabs>
        <w:spacing w:after="0" w:line="240" w:lineRule="auto"/>
        <w:ind w:firstLine="567"/>
        <w:jc w:val="both"/>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11.4.33. Рекомендуемые минимальные разрывы от газопроводов низкого давления </w:t>
      </w:r>
    </w:p>
    <w:p w:rsidR="00B74705" w:rsidRPr="00AF40DD" w:rsidRDefault="00B74705" w:rsidP="00B74705">
      <w:pPr>
        <w:pStyle w:val="a6"/>
        <w:spacing w:after="0"/>
        <w:ind w:left="720"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92</w:t>
      </w:r>
    </w:p>
    <w:tbl>
      <w:tblPr>
        <w:tblW w:w="5000" w:type="pct"/>
        <w:tblCellMar>
          <w:left w:w="70" w:type="dxa"/>
          <w:right w:w="70" w:type="dxa"/>
        </w:tblCellMar>
        <w:tblLook w:val="0000" w:firstRow="0" w:lastRow="0" w:firstColumn="0" w:lastColumn="0" w:noHBand="0" w:noVBand="0"/>
      </w:tblPr>
      <w:tblGrid>
        <w:gridCol w:w="7258"/>
        <w:gridCol w:w="3087"/>
      </w:tblGrid>
      <w:tr w:rsidR="00B74705" w:rsidRPr="00AF40D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газопроводов, </w:t>
            </w:r>
            <w:proofErr w:type="gramStart"/>
            <w:r w:rsidRPr="00AF40DD">
              <w:rPr>
                <w:rFonts w:ascii="Times New Roman" w:hAnsi="Times New Roman" w:cs="Times New Roman"/>
                <w:sz w:val="16"/>
                <w:szCs w:val="16"/>
              </w:rPr>
              <w:t>м</w:t>
            </w:r>
            <w:proofErr w:type="gramEnd"/>
          </w:p>
        </w:tc>
      </w:tr>
      <w:tr w:rsidR="00B74705" w:rsidRPr="00AF40DD" w:rsidTr="00123DF8">
        <w:trPr>
          <w:trHeight w:val="24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B74705" w:rsidRPr="00AF40DD" w:rsidTr="00123DF8">
        <w:trPr>
          <w:trHeight w:val="24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B74705" w:rsidRPr="00AF40DD" w:rsidTr="00123DF8">
        <w:trPr>
          <w:trHeight w:val="48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Водопроводные насосные станции, водозаборные и очистные сооружения, </w:t>
            </w:r>
            <w:proofErr w:type="spellStart"/>
            <w:r w:rsidRPr="00AF40DD">
              <w:rPr>
                <w:rFonts w:ascii="Times New Roman" w:hAnsi="Times New Roman" w:cs="Times New Roman"/>
                <w:sz w:val="16"/>
                <w:szCs w:val="16"/>
              </w:rPr>
              <w:t>артскважины</w:t>
            </w:r>
            <w:proofErr w:type="spellEnd"/>
            <w:r w:rsidRPr="00AF40DD">
              <w:rPr>
                <w:rFonts w:ascii="Times New Roman" w:hAnsi="Times New Roman" w:cs="Times New Roman"/>
                <w:sz w:val="16"/>
                <w:szCs w:val="16"/>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bl>
    <w:p w:rsidR="00B74705" w:rsidRPr="00AF40DD" w:rsidRDefault="00B74705" w:rsidP="00B74705">
      <w:pPr>
        <w:pStyle w:val="a4"/>
        <w:spacing w:after="0"/>
        <w:ind w:firstLine="567"/>
        <w:rPr>
          <w:sz w:val="16"/>
          <w:szCs w:val="16"/>
        </w:rPr>
      </w:pPr>
      <w:r w:rsidRPr="00AF40DD">
        <w:rPr>
          <w:sz w:val="16"/>
          <w:szCs w:val="16"/>
          <w:u w:val="single"/>
        </w:rPr>
        <w:t xml:space="preserve">Примечание: </w:t>
      </w:r>
      <w:r w:rsidRPr="00AF40DD">
        <w:rPr>
          <w:sz w:val="16"/>
          <w:szCs w:val="16"/>
        </w:rPr>
        <w:t>* - При этом должны быть учтены требования организации 1, 2 и 3 поясов зон санитарной охраны источников водоснабжения.</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11.5. Теплоснабжение.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11.5.1.</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11.5.2.</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При разработке схем теплоснабжения расчетные тепловые нагрузки определяются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11.5.3.</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11.5.4.</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AF40DD">
        <w:rPr>
          <w:rFonts w:ascii="Times New Roman" w:hAnsi="Times New Roman" w:cs="Times New Roman"/>
          <w:sz w:val="16"/>
          <w:szCs w:val="16"/>
        </w:rPr>
        <w:t>93</w:t>
      </w:r>
      <w:r w:rsidRPr="00AF40DD">
        <w:rPr>
          <w:rFonts w:ascii="Times New Roman" w:hAnsi="Times New Roman" w:cs="Times New Roman"/>
          <w:sz w:val="16"/>
          <w:szCs w:val="16"/>
        </w:rPr>
        <w:t>.</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3</w:t>
      </w:r>
    </w:p>
    <w:tbl>
      <w:tblPr>
        <w:tblStyle w:val="a8"/>
        <w:tblW w:w="5000" w:type="pct"/>
        <w:tblLook w:val="04A0" w:firstRow="1" w:lastRow="0" w:firstColumn="1" w:lastColumn="0" w:noHBand="0" w:noVBand="1"/>
      </w:tblPr>
      <w:tblGrid>
        <w:gridCol w:w="5210"/>
        <w:gridCol w:w="5211"/>
      </w:tblGrid>
      <w:tr w:rsidR="00B74705" w:rsidRPr="00AF40DD" w:rsidTr="00123DF8">
        <w:tc>
          <w:tcPr>
            <w:tcW w:w="2500" w:type="pct"/>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Укрупненный показатель расхода тепла на 1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общей площади</w:t>
            </w:r>
          </w:p>
        </w:tc>
        <w:tc>
          <w:tcPr>
            <w:tcW w:w="2500" w:type="pct"/>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Удельный расход тепла на расчетный показатель</w:t>
            </w:r>
          </w:p>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ккал/час/м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(Вт/м)</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отопление жилых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85,00 (98,00)</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отопление общественных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40,70 (47,30)</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вентиляцию жилых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54,86 (63,79)</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14,00 (16,27)</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Комплексный показатель расхода тепла в жилищно-коммунальном секторе</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194,60 (225,33)</w:t>
            </w:r>
          </w:p>
        </w:tc>
      </w:tr>
    </w:tbl>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Теплоснабжение жилой и общественной застройки на территориях и </w:t>
      </w:r>
      <w:r w:rsidR="00123DF8"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поселений следует предусматривать: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централизованное</w:t>
      </w:r>
      <w:proofErr w:type="gramEnd"/>
      <w:r w:rsidRPr="00AF40DD">
        <w:rPr>
          <w:rFonts w:ascii="Times New Roman" w:hAnsi="Times New Roman" w:cs="Times New Roman"/>
          <w:sz w:val="16"/>
          <w:szCs w:val="16"/>
        </w:rPr>
        <w:t xml:space="preserve"> - от котельных, крупных и малых тепловых электростанций (ТЭЦ, ТЭС);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децентрализованное</w:t>
      </w:r>
      <w:proofErr w:type="gramEnd"/>
      <w:r w:rsidRPr="00AF40DD">
        <w:rPr>
          <w:rFonts w:ascii="Times New Roman" w:hAnsi="Times New Roman" w:cs="Times New Roman"/>
          <w:sz w:val="16"/>
          <w:szCs w:val="16"/>
        </w:rPr>
        <w:t xml:space="preserve"> - от автономных, крышных котельных, квартирных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11.5.6.</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11.5.7.</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При отсутствии схемы теплоснабжения на территориях одно-, двухэтажной жилой застройки с плотностью населения 40 чел./</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11.5.8.</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Принятая к разработке в проекте схема теплоснабжения должна обеспечивать: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нормативный уровень </w:t>
      </w:r>
      <w:proofErr w:type="spellStart"/>
      <w:r w:rsidRPr="00AF40DD">
        <w:rPr>
          <w:rFonts w:ascii="Times New Roman" w:hAnsi="Times New Roman" w:cs="Times New Roman"/>
          <w:sz w:val="16"/>
          <w:szCs w:val="16"/>
        </w:rPr>
        <w:t>теплоэнергосбережения</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нормативный уровень надежности согласно требованиям СНиП 41-02-2003;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требования экологической безопасности;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безопасность эксплуатации.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11.5.9.</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11.5.10.</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11.5.11.</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11.5.12.</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Размеры санитарно-защитных зон от источников теплоснабжения устанавливаются: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тепловых электростанций (ТЭС) эквивалентной электрической мощностью 600 мВт и выше:</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угольном и мазутном топливе - 1000 м;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газовом и газо-мазутном топливе - 500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ТЭЦ и районных котельных тепловой мощностью 200 Гкал и выше: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угольном и мазутном топливе - 500 м;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газовом и газо-мазутном топливе - 300 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w:t>
      </w:r>
      <w:proofErr w:type="spellStart"/>
      <w:r w:rsidRPr="00AF40DD">
        <w:rPr>
          <w:rFonts w:ascii="Times New Roman" w:hAnsi="Times New Roman" w:cs="Times New Roman"/>
          <w:sz w:val="16"/>
          <w:szCs w:val="16"/>
        </w:rPr>
        <w:t>золоотвалов</w:t>
      </w:r>
      <w:proofErr w:type="spellEnd"/>
      <w:r w:rsidRPr="00AF40DD">
        <w:rPr>
          <w:rFonts w:ascii="Times New Roman" w:hAnsi="Times New Roman" w:cs="Times New Roman"/>
          <w:sz w:val="16"/>
          <w:szCs w:val="16"/>
        </w:rPr>
        <w:t xml:space="preserve"> тепловых электростанций – не менее 300 м с осуществлением древесно-кустарниковых посадок по периметру </w:t>
      </w:r>
      <w:proofErr w:type="spellStart"/>
      <w:r w:rsidRPr="00AF40DD">
        <w:rPr>
          <w:rFonts w:ascii="Times New Roman" w:hAnsi="Times New Roman" w:cs="Times New Roman"/>
          <w:sz w:val="16"/>
          <w:szCs w:val="16"/>
        </w:rPr>
        <w:t>золоотвала</w:t>
      </w:r>
      <w:proofErr w:type="spellEnd"/>
      <w:r w:rsidRPr="00AF40DD">
        <w:rPr>
          <w:rFonts w:ascii="Times New Roman" w:hAnsi="Times New Roman" w:cs="Times New Roman"/>
          <w:sz w:val="16"/>
          <w:szCs w:val="16"/>
        </w:rPr>
        <w:t>.</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11.5.13.</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11.5.14.</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Отдельно стоящие котельные используются для обслуживания группы зданий.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Индивидуальные и крышные котельные используются для обслуживания одного здания или сооружения.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Индивидуальные котельные могут быть отдельно стоящими, встроенными и пристроенными.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11.5.16. Не допускается размещение:</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котельных, встроенных в многоквартирные жилые здания;</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1"/>
        <w:gridCol w:w="2653"/>
        <w:gridCol w:w="2497"/>
      </w:tblGrid>
      <w:tr w:rsidR="00B74705" w:rsidRPr="00AF40DD" w:rsidTr="00123DF8">
        <w:trPr>
          <w:trHeight w:val="863"/>
        </w:trPr>
        <w:tc>
          <w:tcPr>
            <w:tcW w:w="2529" w:type="pct"/>
            <w:vMerge w:val="restart"/>
          </w:tcPr>
          <w:p w:rsidR="00B74705" w:rsidRPr="00AF40DD" w:rsidRDefault="00B74705" w:rsidP="00123DF8">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Теплопроизводительность</w:t>
            </w:r>
            <w:proofErr w:type="spellEnd"/>
            <w:r w:rsidRPr="00AF40DD">
              <w:rPr>
                <w:rFonts w:ascii="Times New Roman" w:hAnsi="Times New Roman" w:cs="Times New Roman"/>
                <w:sz w:val="16"/>
                <w:szCs w:val="16"/>
              </w:rPr>
              <w:t xml:space="preserve"> котельных, Гкал/</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 (МВт) </w:t>
            </w:r>
          </w:p>
        </w:tc>
        <w:tc>
          <w:tcPr>
            <w:tcW w:w="2471" w:type="pct"/>
            <w:gridSpan w:val="2"/>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котельных, работающих </w:t>
            </w:r>
          </w:p>
        </w:tc>
      </w:tr>
      <w:tr w:rsidR="00B74705" w:rsidRPr="00AF40DD" w:rsidTr="00123DF8">
        <w:trPr>
          <w:trHeight w:val="489"/>
        </w:trPr>
        <w:tc>
          <w:tcPr>
            <w:tcW w:w="2529" w:type="pct"/>
            <w:vMerge/>
          </w:tcPr>
          <w:p w:rsidR="00B74705" w:rsidRPr="00AF40DD" w:rsidRDefault="00B74705" w:rsidP="00123DF8">
            <w:pPr>
              <w:pStyle w:val="Default"/>
              <w:rPr>
                <w:rFonts w:ascii="Times New Roman" w:hAnsi="Times New Roman" w:cs="Times New Roman"/>
                <w:sz w:val="16"/>
                <w:szCs w:val="16"/>
              </w:rPr>
            </w:pP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на твердом топливе</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w:t>
            </w:r>
            <w:proofErr w:type="spellStart"/>
            <w:r w:rsidRPr="00AF40DD">
              <w:rPr>
                <w:rFonts w:ascii="Times New Roman" w:hAnsi="Times New Roman" w:cs="Times New Roman"/>
                <w:sz w:val="16"/>
                <w:szCs w:val="16"/>
              </w:rPr>
              <w:t>газомазутном</w:t>
            </w:r>
            <w:proofErr w:type="spellEnd"/>
            <w:r w:rsidRPr="00AF40DD">
              <w:rPr>
                <w:rFonts w:ascii="Times New Roman" w:hAnsi="Times New Roman" w:cs="Times New Roman"/>
                <w:sz w:val="16"/>
                <w:szCs w:val="16"/>
              </w:rPr>
              <w:t xml:space="preserve"> топливе</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5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от 5 до 10 (от 6 до 12)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10 до 50 (от 12 до 58)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50 до 100 (от 58 до 116)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100 до 200 (от 116 до 233)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3,7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200 до 400 (от 233 до 466)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4,3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r>
    </w:tbl>
    <w:p w:rsidR="00B74705" w:rsidRPr="00AF40DD" w:rsidRDefault="00B74705" w:rsidP="00B74705">
      <w:pPr>
        <w:pStyle w:val="Default"/>
        <w:ind w:firstLine="567"/>
        <w:rPr>
          <w:rFonts w:ascii="Times New Roman" w:hAnsi="Times New Roman" w:cs="Times New Roman"/>
          <w:sz w:val="16"/>
          <w:szCs w:val="16"/>
          <w:u w:val="single"/>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AF40DD">
        <w:rPr>
          <w:rFonts w:ascii="Times New Roman" w:hAnsi="Times New Roman" w:cs="Times New Roman"/>
          <w:sz w:val="16"/>
          <w:szCs w:val="16"/>
        </w:rPr>
        <w:t>водоразбором</w:t>
      </w:r>
      <w:proofErr w:type="spellEnd"/>
      <w:r w:rsidRPr="00AF40DD">
        <w:rPr>
          <w:rFonts w:ascii="Times New Roman" w:hAnsi="Times New Roman" w:cs="Times New Roman"/>
          <w:sz w:val="16"/>
          <w:szCs w:val="16"/>
        </w:rPr>
        <w:t>, а также котельных, доставка топлива которым предусматривается по железной дороге, следует увеличивать на 20%.</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Размещение </w:t>
      </w:r>
      <w:proofErr w:type="spellStart"/>
      <w:r w:rsidRPr="00AF40DD">
        <w:rPr>
          <w:rFonts w:ascii="Times New Roman" w:hAnsi="Times New Roman" w:cs="Times New Roman"/>
          <w:sz w:val="16"/>
          <w:szCs w:val="16"/>
        </w:rPr>
        <w:t>золошлакоотвалов</w:t>
      </w:r>
      <w:proofErr w:type="spellEnd"/>
      <w:r w:rsidRPr="00AF40DD">
        <w:rPr>
          <w:rFonts w:ascii="Times New Roman" w:hAnsi="Times New Roman" w:cs="Times New Roman"/>
          <w:sz w:val="16"/>
          <w:szCs w:val="16"/>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AF40DD">
        <w:rPr>
          <w:rFonts w:ascii="Times New Roman" w:hAnsi="Times New Roman" w:cs="Times New Roman"/>
          <w:sz w:val="16"/>
          <w:szCs w:val="16"/>
        </w:rPr>
        <w:t>золошлакоотвалов</w:t>
      </w:r>
      <w:proofErr w:type="spellEnd"/>
      <w:r w:rsidRPr="00AF40DD">
        <w:rPr>
          <w:rFonts w:ascii="Times New Roman" w:hAnsi="Times New Roman" w:cs="Times New Roman"/>
          <w:sz w:val="16"/>
          <w:szCs w:val="16"/>
        </w:rPr>
        <w:t xml:space="preserve"> и размеры площадок для них должны соответствовать требованиям СНиП 41-02-2003.</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11.5.20. Размещение тепловых сетей производится в соответствии с требованиями раздела 14.10.</w:t>
      </w:r>
    </w:p>
    <w:p w:rsidR="00601251" w:rsidRPr="00AF40DD" w:rsidRDefault="00601251" w:rsidP="00B74705">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11.6. Водоснабжение</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11.6.10. </w:t>
      </w:r>
      <w:proofErr w:type="gramStart"/>
      <w:r w:rsidRPr="00AF40DD">
        <w:rPr>
          <w:rFonts w:ascii="Times New Roman" w:hAnsi="Times New Roman" w:cs="Times New Roman"/>
          <w:sz w:val="16"/>
          <w:szCs w:val="16"/>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AF40DD">
        <w:rPr>
          <w:rFonts w:ascii="Times New Roman" w:hAnsi="Times New Roman" w:cs="Times New Roman"/>
          <w:sz w:val="16"/>
          <w:szCs w:val="16"/>
        </w:rPr>
        <w:t>подрусловые</w:t>
      </w:r>
      <w:proofErr w:type="spellEnd"/>
      <w:r w:rsidRPr="00AF40DD">
        <w:rPr>
          <w:rFonts w:ascii="Times New Roman" w:hAnsi="Times New Roman" w:cs="Times New Roman"/>
          <w:sz w:val="16"/>
          <w:szCs w:val="16"/>
        </w:rPr>
        <w:t xml:space="preserve"> и другие воды).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Централизованная система водоснабжения населенных пунктов должна обеспечивать: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хозяйственно-питьевое водопотребление в жилых и общественных зданиях, нужды коммунально-бытовых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хозяйственно-питьевое водопотребление на предприятиях;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тушение пожаров;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хозяйственно-питьевое водоснабжение в случае отключения водозаборных сооружений;</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собственные нужды станций водоподготовки, промывку водопроводных и канализационных сетей и др.</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11.6.13. В сельских поселениях следует: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11.6.16. Водозаборные сооружения следует проектировать с учетом перспективного развития водопотребления.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11.6.22. Размеры земельных участков для станций водоочистки в зависимости от их производительности,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следует принимать по проекту, но не более: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0,8 – 1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0,8 до 12 - 2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 до 32 - 3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32 до 80 - 4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80 до 125 - 6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125 до 250 - 12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свыше 250 до 400 - 18 га;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свыше 400 до 800 - 24 га.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11.6.23. Водопроводные сооружения должны иметь ограждения.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11.6.24. </w:t>
      </w:r>
      <w:proofErr w:type="gramStart"/>
      <w:r w:rsidRPr="00AF40DD">
        <w:rPr>
          <w:rFonts w:ascii="Times New Roman" w:hAnsi="Times New Roman" w:cs="Times New Roman"/>
          <w:sz w:val="16"/>
          <w:szCs w:val="16"/>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11.6.25. Примыкание к ограждению строений, кроме проходных и административно-бытовых зданий,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11.6.32. Сооружения для забора поверхностных вод следует проектировать в соответствии с требованиями СНиП 2.04.02-84*, они должны: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обеспечивать забор из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расчетного расхода воды и подачу его потребителю;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защищать систему водоснабжения от биологических обрастаний и от попадания в нее наносов, сора, планктона, </w:t>
      </w:r>
      <w:proofErr w:type="spellStart"/>
      <w:r w:rsidRPr="00AF40DD">
        <w:rPr>
          <w:rFonts w:ascii="Times New Roman" w:hAnsi="Times New Roman" w:cs="Times New Roman"/>
          <w:sz w:val="16"/>
          <w:szCs w:val="16"/>
        </w:rPr>
        <w:t>шугольда</w:t>
      </w:r>
      <w:proofErr w:type="spellEnd"/>
      <w:r w:rsidRPr="00AF40DD">
        <w:rPr>
          <w:rFonts w:ascii="Times New Roman" w:hAnsi="Times New Roman" w:cs="Times New Roman"/>
          <w:sz w:val="16"/>
          <w:szCs w:val="16"/>
        </w:rPr>
        <w:t xml:space="preserve">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водоемах </w:t>
      </w:r>
      <w:proofErr w:type="spellStart"/>
      <w:r w:rsidRPr="00AF40DD">
        <w:rPr>
          <w:rFonts w:ascii="Times New Roman" w:hAnsi="Times New Roman" w:cs="Times New Roman"/>
          <w:sz w:val="16"/>
          <w:szCs w:val="16"/>
        </w:rPr>
        <w:t>рыбохозяйственного</w:t>
      </w:r>
      <w:proofErr w:type="spellEnd"/>
      <w:r w:rsidRPr="00AF40DD">
        <w:rPr>
          <w:rFonts w:ascii="Times New Roman" w:hAnsi="Times New Roman" w:cs="Times New Roman"/>
          <w:sz w:val="16"/>
          <w:szCs w:val="16"/>
        </w:rPr>
        <w:t xml:space="preserve"> значения удовлетворять требованиям органов охраны рыбных запасов.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AF40DD">
        <w:rPr>
          <w:rFonts w:ascii="Times New Roman" w:hAnsi="Times New Roman" w:cs="Times New Roman"/>
          <w:sz w:val="16"/>
          <w:szCs w:val="16"/>
        </w:rPr>
        <w:t>шугозасоров</w:t>
      </w:r>
      <w:proofErr w:type="spellEnd"/>
      <w:r w:rsidRPr="00AF40DD">
        <w:rPr>
          <w:rFonts w:ascii="Times New Roman" w:hAnsi="Times New Roman" w:cs="Times New Roman"/>
          <w:sz w:val="16"/>
          <w:szCs w:val="16"/>
        </w:rPr>
        <w:t xml:space="preserve"> и заторов.</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 пределами прибойных зон при </w:t>
      </w:r>
      <w:proofErr w:type="spellStart"/>
      <w:r w:rsidRPr="00AF40DD">
        <w:rPr>
          <w:rFonts w:ascii="Times New Roman" w:hAnsi="Times New Roman" w:cs="Times New Roman"/>
          <w:sz w:val="16"/>
          <w:szCs w:val="16"/>
        </w:rPr>
        <w:t>наинизших</w:t>
      </w:r>
      <w:proofErr w:type="spellEnd"/>
      <w:r w:rsidRPr="00AF40DD">
        <w:rPr>
          <w:rFonts w:ascii="Times New Roman" w:hAnsi="Times New Roman" w:cs="Times New Roman"/>
          <w:sz w:val="16"/>
          <w:szCs w:val="16"/>
        </w:rPr>
        <w:t xml:space="preserve"> уровнях воды;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укрытых от волнения;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 пределами сосредоточенных течений, выходящих из прибойных зон.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11.6.35. </w:t>
      </w:r>
      <w:proofErr w:type="gramStart"/>
      <w:r w:rsidRPr="00AF40DD">
        <w:rPr>
          <w:rFonts w:ascii="Times New Roman" w:hAnsi="Times New Roman" w:cs="Times New Roman"/>
          <w:sz w:val="16"/>
          <w:szCs w:val="16"/>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11.6.39. Минимальный свободный напор </w:t>
      </w:r>
      <w:proofErr w:type="gramStart"/>
      <w:r w:rsidRPr="00AF40DD">
        <w:rPr>
          <w:rFonts w:ascii="Times New Roman" w:hAnsi="Times New Roman" w:cs="Times New Roman"/>
          <w:sz w:val="16"/>
          <w:szCs w:val="16"/>
        </w:rPr>
        <w:t>в водопроводной сети при максимальном хозяйственно-питьевом водопотреблении на вводе в здание над поверхностью</w:t>
      </w:r>
      <w:proofErr w:type="gramEnd"/>
      <w:r w:rsidRPr="00AF40DD">
        <w:rPr>
          <w:rFonts w:ascii="Times New Roman" w:hAnsi="Times New Roman" w:cs="Times New Roman"/>
          <w:sz w:val="16"/>
          <w:szCs w:val="16"/>
        </w:rPr>
        <w:t xml:space="preserve"> земли должен быть не менее 10 м водяного столба.</w:t>
      </w:r>
    </w:p>
    <w:p w:rsidR="00601251" w:rsidRPr="00AF40DD" w:rsidRDefault="00601251" w:rsidP="00601251">
      <w:pPr>
        <w:pStyle w:val="a4"/>
        <w:ind w:firstLine="567"/>
        <w:rPr>
          <w:sz w:val="16"/>
          <w:szCs w:val="16"/>
        </w:rPr>
      </w:pPr>
      <w:r w:rsidRPr="00AF40DD">
        <w:rPr>
          <w:sz w:val="16"/>
          <w:szCs w:val="16"/>
        </w:rPr>
        <w:t>11.6.40. Место расположения водозаборных сооружений нецентрализованного водоснабжения:</w:t>
      </w:r>
    </w:p>
    <w:p w:rsidR="00601251" w:rsidRPr="00AF40DD" w:rsidRDefault="00601251" w:rsidP="00601251">
      <w:pPr>
        <w:pStyle w:val="a4"/>
        <w:ind w:firstLine="567"/>
        <w:jc w:val="right"/>
        <w:rPr>
          <w:sz w:val="16"/>
          <w:szCs w:val="16"/>
        </w:rPr>
      </w:pPr>
      <w:r w:rsidRPr="00AF40DD">
        <w:rPr>
          <w:sz w:val="16"/>
          <w:szCs w:val="16"/>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до водозаборных сооружений (не менее)</w:t>
            </w:r>
          </w:p>
        </w:tc>
      </w:tr>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jc w:val="both"/>
              <w:rPr>
                <w:rFonts w:ascii="Times New Roman" w:hAnsi="Times New Roman" w:cs="Times New Roman"/>
                <w:sz w:val="16"/>
                <w:szCs w:val="16"/>
              </w:rPr>
            </w:pPr>
            <w:r w:rsidRPr="00AF40DD">
              <w:rPr>
                <w:rFonts w:ascii="Times New Roman" w:hAnsi="Times New Roman" w:cs="Times New Roman"/>
                <w:sz w:val="16"/>
                <w:szCs w:val="16"/>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jc w:val="both"/>
              <w:rPr>
                <w:rFonts w:ascii="Times New Roman" w:hAnsi="Times New Roman" w:cs="Times New Roman"/>
                <w:sz w:val="16"/>
                <w:szCs w:val="16"/>
              </w:rPr>
            </w:pPr>
            <w:r w:rsidRPr="00AF40DD">
              <w:rPr>
                <w:rFonts w:ascii="Times New Roman" w:hAnsi="Times New Roman" w:cs="Times New Roman"/>
                <w:sz w:val="16"/>
                <w:szCs w:val="16"/>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bl>
    <w:p w:rsidR="00601251" w:rsidRPr="00AF40DD" w:rsidRDefault="00601251" w:rsidP="00601251">
      <w:pPr>
        <w:pStyle w:val="a7"/>
        <w:ind w:firstLine="708"/>
        <w:rPr>
          <w:b w:val="0"/>
          <w:sz w:val="16"/>
          <w:szCs w:val="16"/>
        </w:rPr>
      </w:pPr>
      <w:r w:rsidRPr="00AF40DD">
        <w:rPr>
          <w:b w:val="0"/>
          <w:sz w:val="16"/>
          <w:szCs w:val="16"/>
        </w:rPr>
        <w:t>Примечания:</w:t>
      </w:r>
    </w:p>
    <w:p w:rsidR="00601251" w:rsidRPr="00AF40DD" w:rsidRDefault="00601251" w:rsidP="00601251">
      <w:pPr>
        <w:pStyle w:val="a4"/>
        <w:ind w:firstLine="708"/>
        <w:rPr>
          <w:sz w:val="16"/>
          <w:szCs w:val="16"/>
        </w:rPr>
      </w:pPr>
      <w:r w:rsidRPr="00AF40DD">
        <w:rPr>
          <w:sz w:val="16"/>
          <w:szCs w:val="16"/>
        </w:rPr>
        <w:t>1.  водозаборные сооружения следует размещать выше по потоку поверхностных и грунтовых вод;</w:t>
      </w:r>
    </w:p>
    <w:p w:rsidR="00601251" w:rsidRPr="00AF40DD" w:rsidRDefault="00601251" w:rsidP="00601251">
      <w:pPr>
        <w:pStyle w:val="a4"/>
        <w:ind w:firstLine="708"/>
        <w:rPr>
          <w:sz w:val="16"/>
          <w:szCs w:val="16"/>
        </w:rPr>
      </w:pPr>
      <w:r w:rsidRPr="00AF40DD">
        <w:rPr>
          <w:sz w:val="16"/>
          <w:szCs w:val="16"/>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AF40DD" w:rsidRDefault="00601251" w:rsidP="00601251">
      <w:pPr>
        <w:pStyle w:val="a4"/>
        <w:ind w:firstLine="708"/>
        <w:rPr>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11.7. Канализация.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 Проекты канализации </w:t>
      </w:r>
      <w:r w:rsidR="00E0620A"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11.7.4. Удельное среднесуточное водоотведение бытовых сточных вод следует принимать </w:t>
      </w:r>
      <w:proofErr w:type="gramStart"/>
      <w:r w:rsidRPr="00AF40DD">
        <w:rPr>
          <w:rFonts w:ascii="Times New Roman" w:hAnsi="Times New Roman" w:cs="Times New Roman"/>
          <w:sz w:val="16"/>
          <w:szCs w:val="16"/>
        </w:rPr>
        <w:t>равным</w:t>
      </w:r>
      <w:proofErr w:type="gramEnd"/>
      <w:r w:rsidRPr="00AF40DD">
        <w:rPr>
          <w:rFonts w:ascii="Times New Roman" w:hAnsi="Times New Roman" w:cs="Times New Roman"/>
          <w:sz w:val="16"/>
          <w:szCs w:val="16"/>
        </w:rPr>
        <w:t xml:space="preserve"> удельному среднесуточному водопотреблению без учета расхода воды на полив территорий и зеленых насаждений.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11.7.6. Удельное водоотведение в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районах следует принимать в объеме 25 л/</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на одного жителя.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11.7.8</w:t>
      </w:r>
      <w:r w:rsidR="00E0620A" w:rsidRPr="00AF40DD">
        <w:rPr>
          <w:rFonts w:ascii="Times New Roman" w:hAnsi="Times New Roman" w:cs="Times New Roman"/>
          <w:sz w:val="16"/>
          <w:szCs w:val="16"/>
        </w:rPr>
        <w:t>. Размещение систем канализации</w:t>
      </w:r>
      <w:r w:rsidRPr="00AF40DD">
        <w:rPr>
          <w:rFonts w:ascii="Times New Roman" w:hAnsi="Times New Roman" w:cs="Times New Roman"/>
          <w:sz w:val="16"/>
          <w:szCs w:val="16"/>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11.7.9.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населенных пунктов следует предусматривать по следующим системам: раздельной - полной или неполной, </w:t>
      </w:r>
      <w:proofErr w:type="spellStart"/>
      <w:r w:rsidRPr="00AF40DD">
        <w:rPr>
          <w:rFonts w:ascii="Times New Roman" w:hAnsi="Times New Roman" w:cs="Times New Roman"/>
          <w:sz w:val="16"/>
          <w:szCs w:val="16"/>
        </w:rPr>
        <w:t>полураздельной</w:t>
      </w:r>
      <w:proofErr w:type="spellEnd"/>
      <w:r w:rsidRPr="00AF40DD">
        <w:rPr>
          <w:rFonts w:ascii="Times New Roman" w:hAnsi="Times New Roman" w:cs="Times New Roman"/>
          <w:sz w:val="16"/>
          <w:szCs w:val="16"/>
        </w:rPr>
        <w:t xml:space="preserve">, а также комбинированной.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11.7.13. Централизованные схемы канализации следует проектировать </w:t>
      </w:r>
      <w:proofErr w:type="gramStart"/>
      <w:r w:rsidRPr="00AF40DD">
        <w:rPr>
          <w:rFonts w:ascii="Times New Roman" w:hAnsi="Times New Roman" w:cs="Times New Roman"/>
          <w:sz w:val="16"/>
          <w:szCs w:val="16"/>
        </w:rPr>
        <w:t>объединенными</w:t>
      </w:r>
      <w:proofErr w:type="gramEnd"/>
      <w:r w:rsidRPr="00AF40DD">
        <w:rPr>
          <w:rFonts w:ascii="Times New Roman" w:hAnsi="Times New Roman" w:cs="Times New Roman"/>
          <w:sz w:val="16"/>
          <w:szCs w:val="16"/>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11.7.15. Децентрализованные схемы канализации допускается предусматривать: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отсутствии опасности загрязнения используемых для водоснабжения водоносных горизонтов;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на расстоянии не менее 500 м;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необходимости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групп или отдельных зданий</w:t>
      </w:r>
      <w:proofErr w:type="gramStart"/>
      <w:r w:rsidRPr="00AF40DD">
        <w:rPr>
          <w:rFonts w:ascii="Times New Roman" w:hAnsi="Times New Roman" w:cs="Times New Roman"/>
          <w:sz w:val="16"/>
          <w:szCs w:val="16"/>
        </w:rPr>
        <w:t>;.</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11.7.16.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промышленных предприятий следует предусматривать, как правило, по полной раздельной системе.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F40DD">
        <w:rPr>
          <w:rFonts w:ascii="Times New Roman" w:hAnsi="Times New Roman" w:cs="Times New Roman"/>
          <w:sz w:val="16"/>
          <w:szCs w:val="16"/>
        </w:rPr>
        <w:t>водообеспечения</w:t>
      </w:r>
      <w:proofErr w:type="spellEnd"/>
      <w:r w:rsidRPr="00AF40DD">
        <w:rPr>
          <w:rFonts w:ascii="Times New Roman" w:hAnsi="Times New Roman" w:cs="Times New Roman"/>
          <w:sz w:val="16"/>
          <w:szCs w:val="16"/>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11.7.18. Наименьшие уклоны трубопроводов для всех систем канализации следует принимать: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- 0,008 - для труб диаметром 150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- 0,007 - для труб диаметром 200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- 0,007 - для труб диаметром 150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- 0,005 - для труб диаметром 200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Уклон присоединения от дождеприемников следует принимать 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пересечении оврагов допускается предусматривать дюкеры в одну линию.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11.7.21. Прием сточных вод от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районов следует осуществлять через сливные станции.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11.7.22. Для отдельно стоящих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зданий при расходе сточных вод до 1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допускается применение гидроизолированных снаружи и изнутри выгребов с вывозом стоков на очистные сооружения.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11.7.26. Площадку очистных сооружений сточных вод следует располагать </w:t>
      </w:r>
      <w:proofErr w:type="gramStart"/>
      <w:r w:rsidRPr="00AF40DD">
        <w:rPr>
          <w:rFonts w:ascii="Times New Roman" w:hAnsi="Times New Roman" w:cs="Times New Roman"/>
          <w:sz w:val="16"/>
          <w:szCs w:val="16"/>
        </w:rPr>
        <w:t>с подветренной стороны для ветров преобладающего в теплый период года направления по отношению к жилой</w:t>
      </w:r>
      <w:proofErr w:type="gramEnd"/>
      <w:r w:rsidRPr="00AF40DD">
        <w:rPr>
          <w:rFonts w:ascii="Times New Roman" w:hAnsi="Times New Roman" w:cs="Times New Roman"/>
          <w:sz w:val="16"/>
          <w:szCs w:val="16"/>
        </w:rPr>
        <w:t xml:space="preserve"> застройке и населенного пункта ниже по течению водотока.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11.7.28. Размеры земельных участков для очистных сооружений канализации следует принимать не </w:t>
      </w:r>
      <w:proofErr w:type="gramStart"/>
      <w:r w:rsidRPr="00AF40DD">
        <w:rPr>
          <w:rFonts w:ascii="Times New Roman" w:hAnsi="Times New Roman" w:cs="Times New Roman"/>
          <w:sz w:val="16"/>
          <w:szCs w:val="16"/>
        </w:rPr>
        <w:t>более указанных</w:t>
      </w:r>
      <w:proofErr w:type="gramEnd"/>
      <w:r w:rsidRPr="00AF40DD">
        <w:rPr>
          <w:rFonts w:ascii="Times New Roman" w:hAnsi="Times New Roman" w:cs="Times New Roman"/>
          <w:sz w:val="16"/>
          <w:szCs w:val="16"/>
        </w:rPr>
        <w:t xml:space="preserve"> в таблице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6. </w:t>
      </w:r>
    </w:p>
    <w:p w:rsidR="00601251" w:rsidRPr="00AF40DD" w:rsidRDefault="00601251" w:rsidP="00E0620A">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957"/>
        <w:gridCol w:w="1803"/>
        <w:gridCol w:w="3476"/>
      </w:tblGrid>
      <w:tr w:rsidR="00601251" w:rsidRPr="00AF40DD" w:rsidTr="00601251">
        <w:trPr>
          <w:trHeight w:val="1000"/>
        </w:trPr>
        <w:tc>
          <w:tcPr>
            <w:tcW w:w="1528"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Производительность очистных сооружений канализации,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tc>
        <w:tc>
          <w:tcPr>
            <w:tcW w:w="3472"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r>
      <w:tr w:rsidR="00601251" w:rsidRPr="00AF40DD" w:rsidTr="00601251">
        <w:trPr>
          <w:trHeight w:val="758"/>
        </w:trPr>
        <w:tc>
          <w:tcPr>
            <w:tcW w:w="1528" w:type="pct"/>
            <w:vMerge/>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p>
        </w:tc>
        <w:tc>
          <w:tcPr>
            <w:tcW w:w="939"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очистных сооружений</w:t>
            </w:r>
          </w:p>
        </w:tc>
        <w:tc>
          <w:tcPr>
            <w:tcW w:w="865"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иловых площадок </w:t>
            </w:r>
          </w:p>
        </w:tc>
        <w:tc>
          <w:tcPr>
            <w:tcW w:w="1668"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биологических прудов глубокой очистки сточных вод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bl>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 очистных сооружений производительностью свыше 280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следует принимать по проектам, разработанным при согласовании с органами санитарно-эпидемиологического надзора.</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7.</w:t>
      </w:r>
    </w:p>
    <w:p w:rsidR="00601251" w:rsidRPr="00AF40DD" w:rsidRDefault="00601251" w:rsidP="00E0620A">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74"/>
        <w:gridCol w:w="1974"/>
        <w:gridCol w:w="2051"/>
        <w:gridCol w:w="1924"/>
      </w:tblGrid>
      <w:tr w:rsidR="00601251" w:rsidRPr="00AF40DD" w:rsidTr="00601251">
        <w:trPr>
          <w:trHeight w:val="489"/>
        </w:trPr>
        <w:tc>
          <w:tcPr>
            <w:tcW w:w="1199"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Сооружения для очистки сточных вод </w:t>
            </w:r>
          </w:p>
        </w:tc>
        <w:tc>
          <w:tcPr>
            <w:tcW w:w="3801" w:type="pct"/>
            <w:gridSpan w:val="4"/>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Расстояние (м) при расчетной производительности очистных сооружений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tc>
      </w:tr>
      <w:tr w:rsidR="00601251" w:rsidRPr="00AF40DD" w:rsidTr="00601251">
        <w:trPr>
          <w:trHeight w:val="489"/>
        </w:trPr>
        <w:tc>
          <w:tcPr>
            <w:tcW w:w="1199" w:type="pct"/>
            <w:vMerge/>
          </w:tcPr>
          <w:p w:rsidR="00601251" w:rsidRPr="00AF40DD" w:rsidRDefault="00601251" w:rsidP="00601251">
            <w:pPr>
              <w:pStyle w:val="Default"/>
              <w:tabs>
                <w:tab w:val="left" w:pos="1140"/>
              </w:tabs>
              <w:rPr>
                <w:rFonts w:ascii="Times New Roman" w:hAnsi="Times New Roman" w:cs="Times New Roman"/>
                <w:sz w:val="16"/>
                <w:szCs w:val="16"/>
              </w:rPr>
            </w:pP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0,2 </w:t>
            </w:r>
            <w:r w:rsidRPr="00AF40DD">
              <w:rPr>
                <w:rFonts w:ascii="Times New Roman" w:hAnsi="Times New Roman" w:cs="Times New Roman"/>
                <w:sz w:val="16"/>
                <w:szCs w:val="16"/>
              </w:rPr>
              <w:tab/>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0,2 до 5,0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 до 50,0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50,0 до 280 </w:t>
            </w:r>
          </w:p>
        </w:tc>
      </w:tr>
      <w:tr w:rsidR="00601251" w:rsidRPr="00AF40DD" w:rsidTr="00601251">
        <w:trPr>
          <w:trHeight w:val="1024"/>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Насосные станции и аварийно-регулирующие резервуары, локальные очистные сооружения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601251" w:rsidRPr="00AF40DD" w:rsidTr="00601251">
        <w:trPr>
          <w:trHeight w:val="1564"/>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для механической и биологической очистки с иловыми площадками для </w:t>
            </w:r>
            <w:proofErr w:type="spellStart"/>
            <w:r w:rsidRPr="00AF40DD">
              <w:rPr>
                <w:rFonts w:ascii="Times New Roman" w:hAnsi="Times New Roman" w:cs="Times New Roman"/>
                <w:sz w:val="16"/>
                <w:szCs w:val="16"/>
              </w:rPr>
              <w:t>сброженных</w:t>
            </w:r>
            <w:proofErr w:type="spellEnd"/>
            <w:r w:rsidRPr="00AF40DD">
              <w:rPr>
                <w:rFonts w:ascii="Times New Roman" w:hAnsi="Times New Roman" w:cs="Times New Roman"/>
                <w:sz w:val="16"/>
                <w:szCs w:val="16"/>
              </w:rPr>
              <w:t xml:space="preserve"> осадков, а также иловые площадки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1562"/>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r>
      <w:tr w:rsidR="00601251" w:rsidRPr="00AF40DD" w:rsidTr="00601251">
        <w:trPr>
          <w:trHeight w:val="220"/>
        </w:trPr>
        <w:tc>
          <w:tcPr>
            <w:tcW w:w="5000" w:type="pct"/>
            <w:gridSpan w:val="5"/>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фильтрации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орошения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Биологические пруды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2. При отсутствии иловых площадок на территории очистных сооружений производительностью свыше 0,2 тыс</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3/</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размер зоны следует сокращать на 30%</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4. Для полей подземной фильтрации пропускной способностью до 15м3/сутки СЗЗ следует принимать размером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6. СЗЗ от очистных сооружений поверхностного стока открытого типа до жилой территории следует принимать 100 м, закрытого типа –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11.7.30. </w:t>
      </w:r>
      <w:proofErr w:type="gramStart"/>
      <w:r w:rsidRPr="00AF40DD">
        <w:rPr>
          <w:rFonts w:ascii="Times New Roman" w:hAnsi="Times New Roman" w:cs="Times New Roman"/>
          <w:sz w:val="16"/>
          <w:szCs w:val="16"/>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11.7.31. Кроме того, устанавливаются санитарно-защитные зоны:</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от сливных станций – 300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от шламонакопителей – в зависимости от состава и свой</w:t>
      </w:r>
      <w:proofErr w:type="gramStart"/>
      <w:r w:rsidRPr="00AF40DD">
        <w:rPr>
          <w:rFonts w:ascii="Times New Roman" w:hAnsi="Times New Roman" w:cs="Times New Roman"/>
          <w:sz w:val="16"/>
          <w:szCs w:val="16"/>
        </w:rPr>
        <w:t>ств шл</w:t>
      </w:r>
      <w:proofErr w:type="gramEnd"/>
      <w:r w:rsidRPr="00AF40DD">
        <w:rPr>
          <w:rFonts w:ascii="Times New Roman" w:hAnsi="Times New Roman" w:cs="Times New Roman"/>
          <w:sz w:val="16"/>
          <w:szCs w:val="16"/>
        </w:rPr>
        <w:t>ама по согласованию с органами санитарно-эпидемиологического надзора;</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снеготаялок и </w:t>
      </w:r>
      <w:proofErr w:type="spellStart"/>
      <w:r w:rsidRPr="00AF40DD">
        <w:rPr>
          <w:rFonts w:ascii="Times New Roman" w:hAnsi="Times New Roman" w:cs="Times New Roman"/>
          <w:sz w:val="16"/>
          <w:szCs w:val="16"/>
        </w:rPr>
        <w:t>снегосплавных</w:t>
      </w:r>
      <w:proofErr w:type="spellEnd"/>
      <w:r w:rsidRPr="00AF40DD">
        <w:rPr>
          <w:rFonts w:ascii="Times New Roman" w:hAnsi="Times New Roman" w:cs="Times New Roman"/>
          <w:sz w:val="16"/>
          <w:szCs w:val="16"/>
        </w:rPr>
        <w:t xml:space="preserve"> пунктов до жилой территории не менее 100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AF40DD">
        <w:rPr>
          <w:rFonts w:ascii="Times New Roman" w:hAnsi="Times New Roman" w:cs="Times New Roman"/>
          <w:sz w:val="16"/>
          <w:szCs w:val="16"/>
        </w:rPr>
        <w:t>неутилизируемых</w:t>
      </w:r>
      <w:proofErr w:type="spellEnd"/>
      <w:r w:rsidRPr="00AF40DD">
        <w:rPr>
          <w:rFonts w:ascii="Times New Roman" w:hAnsi="Times New Roman" w:cs="Times New Roman"/>
          <w:sz w:val="16"/>
          <w:szCs w:val="16"/>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реднесут</w:t>
      </w:r>
      <w:proofErr w:type="spellEnd"/>
      <w:r w:rsidRPr="00AF40DD">
        <w:rPr>
          <w:rFonts w:ascii="Times New Roman" w:hAnsi="Times New Roman" w:cs="Times New Roman"/>
          <w:sz w:val="16"/>
          <w:szCs w:val="16"/>
        </w:rPr>
        <w:t>.) за год)</w:t>
      </w: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8</w:t>
      </w:r>
    </w:p>
    <w:tbl>
      <w:tblPr>
        <w:tblStyle w:val="a8"/>
        <w:tblW w:w="0" w:type="auto"/>
        <w:tblLook w:val="04A0" w:firstRow="1" w:lastRow="0" w:firstColumn="1" w:lastColumn="0" w:noHBand="0" w:noVBand="1"/>
      </w:tblPr>
      <w:tblGrid>
        <w:gridCol w:w="6816"/>
        <w:gridCol w:w="3605"/>
      </w:tblGrid>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Наименование услуг</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Показатель</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Теплоснабжение (отопление)                    Гкал/месс на 1 м</w:t>
            </w:r>
            <w:proofErr w:type="gramStart"/>
            <w:r w:rsidRPr="00AF40DD">
              <w:rPr>
                <w:rFonts w:ascii="Times New Roman" w:hAnsi="Times New Roman" w:cs="Times New Roman"/>
                <w:sz w:val="16"/>
                <w:szCs w:val="16"/>
              </w:rPr>
              <w:t>2</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общ</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л. жилья</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0,03</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Холодное водоснабжение                                           л/</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 человека</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150</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Водоотведение                                                             % </w:t>
            </w:r>
            <w:proofErr w:type="gramStart"/>
            <w:r w:rsidRPr="00AF40DD">
              <w:rPr>
                <w:rFonts w:ascii="Times New Roman" w:hAnsi="Times New Roman" w:cs="Times New Roman"/>
                <w:sz w:val="16"/>
                <w:szCs w:val="16"/>
              </w:rPr>
              <w:t>от</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потребления</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100</w:t>
            </w:r>
          </w:p>
        </w:tc>
      </w:tr>
    </w:tbl>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11.8. Дождевая канализация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11.8.3. В водоемы, предназначенные для купания, возможен сброс поверхностных сточных вод при условии их глубокой очистки.</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11.8.5. </w:t>
      </w:r>
      <w:proofErr w:type="gramStart"/>
      <w:r w:rsidRPr="00AF40DD">
        <w:rPr>
          <w:rFonts w:ascii="Times New Roman" w:hAnsi="Times New Roman" w:cs="Times New Roman"/>
          <w:sz w:val="16"/>
          <w:szCs w:val="16"/>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Смесь поверхностных вод с бытовыми и производственными сточными водами при </w:t>
      </w:r>
      <w:proofErr w:type="spellStart"/>
      <w:r w:rsidRPr="00AF40DD">
        <w:rPr>
          <w:rFonts w:ascii="Times New Roman" w:hAnsi="Times New Roman" w:cs="Times New Roman"/>
          <w:sz w:val="16"/>
          <w:szCs w:val="16"/>
        </w:rPr>
        <w:t>полураздельной</w:t>
      </w:r>
      <w:proofErr w:type="spellEnd"/>
      <w:r w:rsidRPr="00AF40DD">
        <w:rPr>
          <w:rFonts w:ascii="Times New Roman" w:hAnsi="Times New Roman" w:cs="Times New Roman"/>
          <w:sz w:val="16"/>
          <w:szCs w:val="16"/>
        </w:rPr>
        <w:t xml:space="preserve"> системе канализации следует очищать по полной схеме очистки, принятой для городских сточных вод.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 xml:space="preserve"> селитебной.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AF40DD" w:rsidRDefault="00E0620A" w:rsidP="00601251">
      <w:pPr>
        <w:pStyle w:val="Default"/>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11.9. Санитарная очистка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11.9.3.  При разработке проектов планировки селитебных территорий следует предусматривать мероприятия по </w:t>
      </w:r>
      <w:proofErr w:type="gramStart"/>
      <w:r w:rsidRPr="00AF40DD">
        <w:rPr>
          <w:rFonts w:ascii="Times New Roman" w:hAnsi="Times New Roman" w:cs="Times New Roman"/>
          <w:sz w:val="16"/>
          <w:szCs w:val="16"/>
        </w:rPr>
        <w:t>регулярному</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мусороудалению</w:t>
      </w:r>
      <w:proofErr w:type="spellEnd"/>
      <w:r w:rsidRPr="00AF40DD">
        <w:rPr>
          <w:rFonts w:ascii="Times New Roman" w:hAnsi="Times New Roman" w:cs="Times New Roman"/>
          <w:sz w:val="16"/>
          <w:szCs w:val="16"/>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11.9.7. Нормы накопления бытовых отходов принимаются в соответствии с таблицей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9.</w:t>
      </w: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601251" w:rsidRPr="00AF40DD" w:rsidTr="00601251">
        <w:trPr>
          <w:trHeight w:val="597"/>
        </w:trPr>
        <w:tc>
          <w:tcPr>
            <w:tcW w:w="1667"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Бытовые отходы </w:t>
            </w:r>
          </w:p>
        </w:tc>
        <w:tc>
          <w:tcPr>
            <w:tcW w:w="3333" w:type="pct"/>
            <w:gridSpan w:val="2"/>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Количество бытовых отходов на 1 человека в год </w:t>
            </w:r>
          </w:p>
        </w:tc>
      </w:tr>
      <w:tr w:rsidR="00601251" w:rsidRPr="00AF40DD" w:rsidTr="00601251">
        <w:trPr>
          <w:trHeight w:val="220"/>
        </w:trPr>
        <w:tc>
          <w:tcPr>
            <w:tcW w:w="1667" w:type="pct"/>
            <w:vMerge/>
          </w:tcPr>
          <w:p w:rsidR="00601251" w:rsidRPr="00AF40DD" w:rsidRDefault="00601251" w:rsidP="00601251">
            <w:pPr>
              <w:pStyle w:val="Default"/>
              <w:rPr>
                <w:rFonts w:ascii="Times New Roman" w:hAnsi="Times New Roman" w:cs="Times New Roman"/>
                <w:sz w:val="16"/>
                <w:szCs w:val="16"/>
              </w:rPr>
            </w:pP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кг</w:t>
            </w:r>
          </w:p>
        </w:tc>
        <w:tc>
          <w:tcPr>
            <w:tcW w:w="1666" w:type="pct"/>
          </w:tcPr>
          <w:p w:rsidR="00601251" w:rsidRPr="00AF40DD" w:rsidRDefault="00601251" w:rsidP="00601251">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л</w:t>
            </w:r>
            <w:proofErr w:type="gramEnd"/>
            <w:r w:rsidRPr="00AF40DD">
              <w:rPr>
                <w:rFonts w:ascii="Times New Roman" w:hAnsi="Times New Roman" w:cs="Times New Roman"/>
                <w:sz w:val="16"/>
                <w:szCs w:val="16"/>
              </w:rPr>
              <w:t xml:space="preserve"> </w:t>
            </w:r>
          </w:p>
        </w:tc>
      </w:tr>
      <w:tr w:rsidR="00601251" w:rsidRPr="00AF40DD" w:rsidTr="00601251">
        <w:trPr>
          <w:trHeight w:val="220"/>
        </w:trPr>
        <w:tc>
          <w:tcPr>
            <w:tcW w:w="5000"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Твердые бытовые отходы: </w:t>
            </w:r>
          </w:p>
        </w:tc>
      </w:tr>
      <w:tr w:rsidR="00601251" w:rsidRPr="00AF40DD" w:rsidTr="00601251">
        <w:trPr>
          <w:trHeight w:val="49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жилых зданий, оборудованных водопроводом, канализацией, центральным отоплением и газом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190 - 225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900 - 1000 </w:t>
            </w:r>
          </w:p>
        </w:tc>
      </w:tr>
      <w:tr w:rsidR="00601251" w:rsidRPr="00AF40DD" w:rsidTr="00601251">
        <w:trPr>
          <w:trHeight w:val="22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прочих жилых зданий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300 - 450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1100 - 1500 </w:t>
            </w:r>
          </w:p>
        </w:tc>
      </w:tr>
      <w:tr w:rsidR="00601251" w:rsidRPr="00AF40DD" w:rsidTr="00601251">
        <w:trPr>
          <w:trHeight w:val="489"/>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Общее количество по городскому округу, поселению с учетом общественных зданий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280 - 300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1400 - 1500 </w:t>
            </w:r>
          </w:p>
        </w:tc>
      </w:tr>
      <w:tr w:rsidR="00601251" w:rsidRPr="00AF40DD" w:rsidTr="00601251">
        <w:trPr>
          <w:trHeight w:val="489"/>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Жидкие бытовые отходы из выгребов (при отсутствии канализации)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2000 - 3500 </w:t>
            </w:r>
          </w:p>
        </w:tc>
      </w:tr>
      <w:tr w:rsidR="00601251" w:rsidRPr="00AF40DD" w:rsidTr="00601251">
        <w:trPr>
          <w:trHeight w:val="22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Смет с 1 кв. м твердых покрытий улиц, площадей и парков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5 - 15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8 - 20 </w:t>
            </w:r>
          </w:p>
        </w:tc>
      </w:tr>
    </w:tbl>
    <w:p w:rsidR="00601251" w:rsidRPr="00AF40DD" w:rsidRDefault="00601251" w:rsidP="00601251">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11.9.8. Для сбора жидких отходов от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зданий устраиваются дворовые </w:t>
      </w:r>
      <w:proofErr w:type="spellStart"/>
      <w:r w:rsidRPr="00AF40DD">
        <w:rPr>
          <w:rFonts w:ascii="Times New Roman" w:hAnsi="Times New Roman" w:cs="Times New Roman"/>
          <w:sz w:val="16"/>
          <w:szCs w:val="16"/>
        </w:rPr>
        <w:t>помойницы</w:t>
      </w:r>
      <w:proofErr w:type="spellEnd"/>
      <w:r w:rsidRPr="00AF40DD">
        <w:rPr>
          <w:rFonts w:ascii="Times New Roman" w:hAnsi="Times New Roman" w:cs="Times New Roman"/>
          <w:sz w:val="16"/>
          <w:szCs w:val="16"/>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AF40DD">
        <w:rPr>
          <w:rFonts w:ascii="Times New Roman" w:hAnsi="Times New Roman" w:cs="Times New Roman"/>
          <w:sz w:val="16"/>
          <w:szCs w:val="16"/>
        </w:rPr>
        <w:t>100</w:t>
      </w:r>
      <w:r w:rsidRPr="00AF40DD">
        <w:rPr>
          <w:rFonts w:ascii="Times New Roman" w:hAnsi="Times New Roman" w:cs="Times New Roman"/>
          <w:sz w:val="16"/>
          <w:szCs w:val="16"/>
        </w:rPr>
        <w:t>.</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0.</w:t>
      </w:r>
    </w:p>
    <w:p w:rsidR="00601251" w:rsidRPr="00AF40DD" w:rsidRDefault="00601251" w:rsidP="00601251">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2"/>
        <w:gridCol w:w="3476"/>
      </w:tblGrid>
      <w:tr w:rsidR="00601251" w:rsidRPr="00AF40DD" w:rsidTr="00601251">
        <w:trPr>
          <w:trHeight w:val="758"/>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Предприятия и сооружения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на 1000 т твердых бытовых отходов в год,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санитарно-защитных зон,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601251" w:rsidRPr="00AF40DD" w:rsidTr="00601251">
        <w:trPr>
          <w:trHeight w:val="489"/>
        </w:trPr>
        <w:tc>
          <w:tcPr>
            <w:tcW w:w="5000"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Мусоросжигательные и мусороперерабатывающие объекты мощностью (тыс. т в год):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40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40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Полигоны &lt;*&gt;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0,02 - 0,05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Участки компостирования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0,5 - 1,0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ассенизации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2 - 4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Сливные станции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0,2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Мусороперегрузочные станции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0,04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r>
      <w:tr w:rsidR="00601251" w:rsidRPr="00AF40DD" w:rsidTr="00601251">
        <w:trPr>
          <w:trHeight w:val="489"/>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складирования и захоронения обезвреженных осадков (по сухому веществу)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0, следует принимать в соответствии с  санитарными нормами.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11.9.18. На территории рынков: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хозяйственные площадки для мусоросборников следует проектировать на расстоянии не менее 30 м от мест торговли;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11.9.19. На территории парков: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w:t>
      </w:r>
      <w:r w:rsidR="00E0620A" w:rsidRPr="00AF40DD">
        <w:rPr>
          <w:rFonts w:ascii="Times New Roman" w:hAnsi="Times New Roman" w:cs="Times New Roman"/>
          <w:sz w:val="16"/>
          <w:szCs w:val="16"/>
        </w:rPr>
        <w:t>.9.22.</w:t>
      </w:r>
      <w:r w:rsidRPr="00AF40DD">
        <w:rPr>
          <w:rFonts w:ascii="Times New Roman" w:hAnsi="Times New Roman" w:cs="Times New Roman"/>
          <w:sz w:val="16"/>
          <w:szCs w:val="16"/>
        </w:rPr>
        <w:t xml:space="preserve"> На территории пляжей: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AF40DD" w:rsidRDefault="00601251" w:rsidP="00601251">
      <w:pPr>
        <w:pStyle w:val="a6"/>
        <w:ind w:firstLine="567"/>
        <w:rPr>
          <w:rFonts w:ascii="Times New Roman" w:hAnsi="Times New Roman" w:cs="Times New Roman"/>
          <w:sz w:val="16"/>
          <w:szCs w:val="16"/>
        </w:rPr>
      </w:pPr>
      <w:r w:rsidRPr="00AF40DD">
        <w:rPr>
          <w:rFonts w:ascii="Times New Roman" w:hAnsi="Times New Roman" w:cs="Times New Roman"/>
          <w:sz w:val="16"/>
          <w:szCs w:val="16"/>
        </w:rPr>
        <w:t>11.9.2</w:t>
      </w:r>
      <w:r w:rsidR="00E0620A" w:rsidRPr="00AF40DD">
        <w:rPr>
          <w:rFonts w:ascii="Times New Roman" w:hAnsi="Times New Roman" w:cs="Times New Roman"/>
          <w:sz w:val="16"/>
          <w:szCs w:val="16"/>
        </w:rPr>
        <w:t>3</w:t>
      </w:r>
      <w:r w:rsidRPr="00AF40DD">
        <w:rPr>
          <w:rFonts w:ascii="Times New Roman" w:hAnsi="Times New Roman" w:cs="Times New Roman"/>
          <w:sz w:val="16"/>
          <w:szCs w:val="16"/>
        </w:rPr>
        <w:t>. Размеры земельных участков предприятий и сооружений по транспортировке, обезвреживанию и переработке бытовых отходов</w:t>
      </w:r>
    </w:p>
    <w:p w:rsidR="00601251" w:rsidRPr="00AF40DD" w:rsidRDefault="00601251" w:rsidP="00601251">
      <w:pPr>
        <w:pStyle w:val="a6"/>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AF40DD" w:rsidTr="00601251">
        <w:tc>
          <w:tcPr>
            <w:tcW w:w="5706" w:type="dxa"/>
            <w:gridSpan w:val="2"/>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w:t>
            </w:r>
          </w:p>
        </w:tc>
      </w:tr>
      <w:tr w:rsidR="00601251" w:rsidRPr="00AF40DD" w:rsidTr="00601251">
        <w:tc>
          <w:tcPr>
            <w:tcW w:w="3941" w:type="dxa"/>
            <w:vMerge w:val="restart"/>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 xml:space="preserve">а </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на 1000 т. тверд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б</w:t>
            </w:r>
            <w:proofErr w:type="gramEnd"/>
            <w:r w:rsidRPr="00AF40DD">
              <w:rPr>
                <w:rFonts w:ascii="Times New Roman" w:hAnsi="Times New Roman" w:cs="Times New Roman"/>
                <w:sz w:val="16"/>
                <w:szCs w:val="16"/>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0,05</w:t>
            </w:r>
          </w:p>
        </w:tc>
      </w:tr>
      <w:tr w:rsidR="00601251" w:rsidRPr="00AF40DD" w:rsidTr="00601251">
        <w:tc>
          <w:tcPr>
            <w:tcW w:w="3941" w:type="dxa"/>
            <w:vMerge/>
            <w:tcBorders>
              <w:top w:val="single" w:sz="4" w:space="0" w:color="000000"/>
              <w:left w:val="single" w:sz="4" w:space="0" w:color="000000"/>
              <w:bottom w:val="single" w:sz="4" w:space="0" w:color="000000"/>
            </w:tcBorders>
          </w:tcPr>
          <w:p w:rsidR="00601251" w:rsidRPr="00AF40DD" w:rsidRDefault="00601251" w:rsidP="00601251">
            <w:pPr>
              <w:rPr>
                <w:rFonts w:ascii="Times New Roman" w:hAnsi="Times New Roman" w:cs="Times New Roman"/>
                <w:sz w:val="16"/>
                <w:szCs w:val="16"/>
              </w:rPr>
            </w:pPr>
          </w:p>
        </w:tc>
        <w:tc>
          <w:tcPr>
            <w:tcW w:w="176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св. 100</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0,05</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0,02-0,05</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0,5-1,0</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2-4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0,3</w:t>
            </w:r>
          </w:p>
        </w:tc>
      </w:tr>
    </w:tbl>
    <w:p w:rsidR="00601251" w:rsidRPr="00AF40DD" w:rsidRDefault="00601251" w:rsidP="00601251">
      <w:pPr>
        <w:pStyle w:val="a4"/>
        <w:ind w:firstLine="708"/>
        <w:rPr>
          <w:sz w:val="16"/>
          <w:szCs w:val="16"/>
        </w:rPr>
      </w:pPr>
      <w:r w:rsidRPr="00AF40DD">
        <w:rPr>
          <w:sz w:val="16"/>
          <w:szCs w:val="16"/>
          <w:u w:val="single"/>
        </w:rPr>
        <w:t>Примечание:</w:t>
      </w:r>
      <w:r w:rsidRPr="00AF40DD">
        <w:rPr>
          <w:sz w:val="16"/>
          <w:szCs w:val="16"/>
        </w:rPr>
        <w:t>* - кроме полигонов по обезвреживанию и захоронению токсичных промышленных отходов.</w:t>
      </w:r>
    </w:p>
    <w:p w:rsidR="00601251" w:rsidRPr="00AF40DD" w:rsidRDefault="00601251" w:rsidP="00E0620A">
      <w:pPr>
        <w:pStyle w:val="22"/>
        <w:rPr>
          <w:rFonts w:ascii="Times New Roman" w:hAnsi="Times New Roman" w:cs="Times New Roman"/>
          <w:sz w:val="16"/>
          <w:szCs w:val="16"/>
        </w:rPr>
      </w:pPr>
      <w:r w:rsidRPr="00AF40DD">
        <w:rPr>
          <w:rFonts w:ascii="Times New Roman" w:hAnsi="Times New Roman" w:cs="Times New Roman"/>
          <w:sz w:val="16"/>
          <w:szCs w:val="16"/>
        </w:rPr>
        <w:t>11.9.2</w:t>
      </w:r>
      <w:r w:rsidR="00E0620A" w:rsidRPr="00AF40DD">
        <w:rPr>
          <w:rFonts w:ascii="Times New Roman" w:hAnsi="Times New Roman" w:cs="Times New Roman"/>
          <w:sz w:val="16"/>
          <w:szCs w:val="16"/>
        </w:rPr>
        <w:t>4</w:t>
      </w:r>
      <w:r w:rsidRPr="00AF40DD">
        <w:rPr>
          <w:rFonts w:ascii="Times New Roman" w:hAnsi="Times New Roman" w:cs="Times New Roman"/>
          <w:sz w:val="16"/>
          <w:szCs w:val="16"/>
        </w:rPr>
        <w:t>. Норма накопления твердых бытовых отходов (ТБО) для населения (объем отходов в год на 1 человека):</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проживающие</w:t>
      </w:r>
      <w:proofErr w:type="gramEnd"/>
      <w:r w:rsidRPr="00AF40DD">
        <w:rPr>
          <w:rFonts w:ascii="Times New Roman" w:hAnsi="Times New Roman" w:cs="Times New Roman"/>
          <w:sz w:val="16"/>
          <w:szCs w:val="16"/>
        </w:rPr>
        <w:t xml:space="preserve"> в жилом фонде с полным благоустройством – 0,9-1,2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проживающие</w:t>
      </w:r>
      <w:proofErr w:type="gramEnd"/>
      <w:r w:rsidRPr="00AF40DD">
        <w:rPr>
          <w:rFonts w:ascii="Times New Roman" w:hAnsi="Times New Roman" w:cs="Times New Roman"/>
          <w:sz w:val="16"/>
          <w:szCs w:val="16"/>
        </w:rPr>
        <w:t xml:space="preserve"> в жилом фонде с частичным благоустройством – 1,1-1,7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общее количество по поселению с учетом общественных зданий – 1,4-1,8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E0620A" w:rsidRPr="00AF40DD"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11.10. Размещение инженерных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 Инженерные сети следует размещать преимущественно в пределах поперечных профилей улиц и дорог: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под тротуарами или разделительными полосами - инженерные сети в коллекторах, каналах или тоннелях;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разделительных полосах - тепловые сети, водопровод, газопровод, хозяйственную и дождевую канализации.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 территории населенных пунктов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надземная и наземная прокладка канализационных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прокладка магистральных трубопроводов.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Для нефтепродуктопроводов, прокладываемых по территории населенных пунктов, следует руководствоваться СНиП 2.05.13-90.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Сети водопровода следует размещать по обеим сторонам улицы при ширине: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проезжей части более 22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улиц в пределах красных линий 60 м и более.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11.10.3. По насыпям автомобильных дорог общей сети I, II и III категорий прокладка тепловых сетей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опор контактной сети - 3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11.10.10.  По пешеходным и автомобильным мостам прокладка газопроводов: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допускается, если мост построен из горючих материалов.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Прокладку подземных инженерных сетей следует предусматривать: </w:t>
      </w:r>
    </w:p>
    <w:p w:rsidR="00E0620A" w:rsidRPr="00AF40DD"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совмещенную</w:t>
      </w:r>
      <w:proofErr w:type="gramEnd"/>
      <w:r w:rsidRPr="00AF40DD">
        <w:rPr>
          <w:rFonts w:ascii="Times New Roman" w:hAnsi="Times New Roman" w:cs="Times New Roman"/>
          <w:sz w:val="16"/>
          <w:szCs w:val="16"/>
        </w:rPr>
        <w:t xml:space="preserve"> в общих траншеях;</w:t>
      </w:r>
    </w:p>
    <w:p w:rsidR="00601251" w:rsidRPr="00AF40DD"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11.10.11. Подземную прокладку тепловых сетей допускается принимать совместно со следующими инженерными сетями: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каналах - с водопроводами, трубопроводами сжатого воздуха давлением до 1,6 МПа, </w:t>
      </w:r>
      <w:proofErr w:type="spellStart"/>
      <w:r w:rsidRPr="00AF40DD">
        <w:rPr>
          <w:rFonts w:ascii="Times New Roman" w:hAnsi="Times New Roman" w:cs="Times New Roman"/>
          <w:sz w:val="16"/>
          <w:szCs w:val="16"/>
        </w:rPr>
        <w:t>мазутопроводами</w:t>
      </w:r>
      <w:proofErr w:type="spellEnd"/>
      <w:r w:rsidRPr="00AF40DD">
        <w:rPr>
          <w:rFonts w:ascii="Times New Roman" w:hAnsi="Times New Roman" w:cs="Times New Roman"/>
          <w:sz w:val="16"/>
          <w:szCs w:val="16"/>
        </w:rPr>
        <w:t xml:space="preserve">, контрольными кабелями, предназначенными для обслуживания тепловых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AF40DD" w:rsidRDefault="00E0620A"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11.10.12</w:t>
      </w:r>
      <w:r w:rsidR="00601251" w:rsidRPr="00AF40DD">
        <w:rPr>
          <w:rFonts w:ascii="Times New Roman" w:hAnsi="Times New Roman" w:cs="Times New Roman"/>
          <w:sz w:val="16"/>
          <w:szCs w:val="16"/>
        </w:rPr>
        <w:t xml:space="preserve">.Прокладка трубопроводов тепловых сетей в каналах и тоннелях с другими инженерными сетями </w:t>
      </w:r>
      <w:proofErr w:type="gramStart"/>
      <w:r w:rsidR="00601251" w:rsidRPr="00AF40DD">
        <w:rPr>
          <w:rFonts w:ascii="Times New Roman" w:hAnsi="Times New Roman" w:cs="Times New Roman"/>
          <w:sz w:val="16"/>
          <w:szCs w:val="16"/>
        </w:rPr>
        <w:t>кроме</w:t>
      </w:r>
      <w:proofErr w:type="gramEnd"/>
      <w:r w:rsidR="00601251" w:rsidRPr="00AF40DD">
        <w:rPr>
          <w:rFonts w:ascii="Times New Roman" w:hAnsi="Times New Roman" w:cs="Times New Roman"/>
          <w:sz w:val="16"/>
          <w:szCs w:val="16"/>
        </w:rPr>
        <w:t xml:space="preserve"> указанных -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AF40DD" w:rsidRDefault="00E0620A" w:rsidP="00601251">
      <w:pPr>
        <w:pStyle w:val="Default"/>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специально отведенных для этих целей технических полосах площадок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складов жидких продуктов и сжиженных газов. </w:t>
      </w:r>
    </w:p>
    <w:p w:rsidR="00601251" w:rsidRPr="00AF40DD" w:rsidRDefault="00601251" w:rsidP="00601251">
      <w:pPr>
        <w:pStyle w:val="3"/>
        <w:numPr>
          <w:ilvl w:val="0"/>
          <w:numId w:val="0"/>
        </w:numPr>
        <w:suppressAutoHyphens/>
        <w:ind w:firstLine="567"/>
        <w:contextualSpacing w:val="0"/>
        <w:rPr>
          <w:rFonts w:ascii="Times New Roman" w:hAnsi="Times New Roman" w:cs="Times New Roman"/>
          <w:sz w:val="16"/>
          <w:szCs w:val="16"/>
        </w:rPr>
      </w:pPr>
      <w:r w:rsidRPr="00AF40DD">
        <w:rPr>
          <w:rFonts w:ascii="Times New Roman" w:hAnsi="Times New Roman" w:cs="Times New Roman"/>
          <w:sz w:val="16"/>
          <w:szCs w:val="16"/>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AF40DD">
        <w:rPr>
          <w:rFonts w:ascii="Times New Roman" w:hAnsi="Times New Roman" w:cs="Times New Roman"/>
          <w:sz w:val="16"/>
          <w:szCs w:val="16"/>
        </w:rPr>
        <w:t xml:space="preserve"> подошвы насыпи и бровки выемки.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Указанные в таблицах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2 и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AF40DD" w:rsidRDefault="00601251" w:rsidP="00601251">
      <w:pPr>
        <w:pStyle w:val="3"/>
        <w:numPr>
          <w:ilvl w:val="0"/>
          <w:numId w:val="0"/>
        </w:numPr>
        <w:suppressAutoHyphens/>
        <w:ind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11.10.18. </w:t>
      </w:r>
      <w:proofErr w:type="gramStart"/>
      <w:r w:rsidRPr="00AF40DD">
        <w:rPr>
          <w:rFonts w:ascii="Times New Roman" w:hAnsi="Times New Roman" w:cs="Times New Roman"/>
          <w:sz w:val="16"/>
          <w:szCs w:val="16"/>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AF40DD">
        <w:rPr>
          <w:rFonts w:ascii="Times New Roman" w:hAnsi="Times New Roman" w:cs="Times New Roman"/>
          <w:sz w:val="16"/>
          <w:szCs w:val="16"/>
        </w:rPr>
        <w:t xml:space="preserve"> 50%.</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601251">
      <w:pPr>
        <w:ind w:firstLine="567"/>
        <w:rPr>
          <w:rFonts w:ascii="Times New Roman" w:hAnsi="Times New Roman" w:cs="Times New Roman"/>
          <w:sz w:val="16"/>
          <w:szCs w:val="16"/>
        </w:rPr>
        <w:sectPr w:rsidR="00601251" w:rsidRPr="00AF40DD" w:rsidSect="004B3F95">
          <w:pgSz w:w="11906" w:h="16838" w:code="9"/>
          <w:pgMar w:top="567" w:right="567" w:bottom="567" w:left="1134" w:header="709" w:footer="709" w:gutter="0"/>
          <w:cols w:space="708"/>
          <w:docGrid w:linePitch="360"/>
        </w:sectPr>
      </w:pP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601251" w:rsidRPr="00AF40DD" w:rsidTr="00601251">
        <w:tc>
          <w:tcPr>
            <w:tcW w:w="271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Инженерные сети</w:t>
            </w:r>
          </w:p>
        </w:tc>
        <w:tc>
          <w:tcPr>
            <w:tcW w:w="12072" w:type="dxa"/>
            <w:gridSpan w:val="9"/>
          </w:tcPr>
          <w:p w:rsidR="00601251" w:rsidRPr="00AF40DD" w:rsidRDefault="00601251" w:rsidP="00601251">
            <w:pPr>
              <w:rPr>
                <w:rFonts w:ascii="Times New Roman" w:hAnsi="Times New Roman" w:cs="Times New Roman"/>
                <w:sz w:val="16"/>
                <w:szCs w:val="16"/>
              </w:rPr>
            </w:pPr>
            <w:proofErr w:type="spellStart"/>
            <w:r w:rsidRPr="00AF40DD">
              <w:rPr>
                <w:rFonts w:ascii="Times New Roman" w:hAnsi="Times New Roman" w:cs="Times New Roman"/>
                <w:sz w:val="16"/>
                <w:szCs w:val="16"/>
              </w:rPr>
              <w:t>Расстояние</w:t>
            </w:r>
            <w:proofErr w:type="gramStart"/>
            <w:r w:rsidRPr="00AF40DD">
              <w:rPr>
                <w:rFonts w:ascii="Times New Roman" w:hAnsi="Times New Roman" w:cs="Times New Roman"/>
                <w:sz w:val="16"/>
                <w:szCs w:val="16"/>
              </w:rPr>
              <w:t>,м</w:t>
            </w:r>
            <w:proofErr w:type="spellEnd"/>
            <w:proofErr w:type="gramEnd"/>
            <w:r w:rsidRPr="00AF40DD">
              <w:rPr>
                <w:rFonts w:ascii="Times New Roman" w:hAnsi="Times New Roman" w:cs="Times New Roman"/>
                <w:sz w:val="16"/>
                <w:szCs w:val="16"/>
              </w:rPr>
              <w:t>, по горизонтали (в свету) от подземных осей до</w:t>
            </w:r>
          </w:p>
        </w:tc>
      </w:tr>
      <w:tr w:rsidR="00601251" w:rsidRPr="00AF40DD" w:rsidTr="00601251">
        <w:tc>
          <w:tcPr>
            <w:tcW w:w="2714" w:type="dxa"/>
            <w:vMerge/>
          </w:tcPr>
          <w:p w:rsidR="00601251" w:rsidRPr="00AF40DD" w:rsidRDefault="00601251" w:rsidP="00601251">
            <w:pPr>
              <w:rPr>
                <w:rFonts w:ascii="Times New Roman" w:hAnsi="Times New Roman" w:cs="Times New Roman"/>
                <w:sz w:val="16"/>
                <w:szCs w:val="16"/>
              </w:rPr>
            </w:pPr>
          </w:p>
        </w:tc>
        <w:tc>
          <w:tcPr>
            <w:tcW w:w="168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зданий и сооружений</w:t>
            </w:r>
          </w:p>
        </w:tc>
        <w:tc>
          <w:tcPr>
            <w:tcW w:w="168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ограждений предприятий, эстакад, опор контактной сети и связи, железных дорог</w:t>
            </w:r>
          </w:p>
        </w:tc>
        <w:tc>
          <w:tcPr>
            <w:tcW w:w="2554"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оси крайнего пути</w:t>
            </w:r>
          </w:p>
        </w:tc>
        <w:tc>
          <w:tcPr>
            <w:tcW w:w="1590"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бортового камня улицы, дороги (кромки проезжей части, укрепленной полосы обочины)</w:t>
            </w:r>
          </w:p>
        </w:tc>
        <w:tc>
          <w:tcPr>
            <w:tcW w:w="125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наружной бровки кювета или подошвы насыпи дороги</w:t>
            </w:r>
          </w:p>
        </w:tc>
        <w:tc>
          <w:tcPr>
            <w:tcW w:w="3305"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опор воздушных линий электропередачи напряжением</w:t>
            </w:r>
          </w:p>
        </w:tc>
      </w:tr>
      <w:tr w:rsidR="00601251" w:rsidRPr="00AF40DD" w:rsidTr="00601251">
        <w:tc>
          <w:tcPr>
            <w:tcW w:w="2714" w:type="dxa"/>
            <w:vMerge/>
          </w:tcPr>
          <w:p w:rsidR="00601251" w:rsidRPr="00AF40DD" w:rsidRDefault="00601251" w:rsidP="00601251">
            <w:pPr>
              <w:rPr>
                <w:rFonts w:ascii="Times New Roman" w:hAnsi="Times New Roman" w:cs="Times New Roman"/>
                <w:sz w:val="16"/>
                <w:szCs w:val="16"/>
              </w:rPr>
            </w:pPr>
          </w:p>
        </w:tc>
        <w:tc>
          <w:tcPr>
            <w:tcW w:w="1683" w:type="dxa"/>
            <w:vMerge/>
          </w:tcPr>
          <w:p w:rsidR="00601251" w:rsidRPr="00AF40DD" w:rsidRDefault="00601251" w:rsidP="00601251">
            <w:pPr>
              <w:rPr>
                <w:rFonts w:ascii="Times New Roman" w:hAnsi="Times New Roman" w:cs="Times New Roman"/>
                <w:sz w:val="16"/>
                <w:szCs w:val="16"/>
              </w:rPr>
            </w:pPr>
          </w:p>
        </w:tc>
        <w:tc>
          <w:tcPr>
            <w:tcW w:w="1684" w:type="dxa"/>
            <w:vMerge/>
          </w:tcPr>
          <w:p w:rsidR="00601251" w:rsidRPr="00AF40DD" w:rsidRDefault="00601251" w:rsidP="00601251">
            <w:pPr>
              <w:rPr>
                <w:rFonts w:ascii="Times New Roman" w:hAnsi="Times New Roman" w:cs="Times New Roman"/>
                <w:sz w:val="16"/>
                <w:szCs w:val="16"/>
              </w:rPr>
            </w:pP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железных дорог колеи 1520 мм, но не менее глубины траншей до подошвы насыпи и бровки выемки</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железных дорог колеи 750 мм</w:t>
            </w:r>
          </w:p>
        </w:tc>
        <w:tc>
          <w:tcPr>
            <w:tcW w:w="1590" w:type="dxa"/>
            <w:vMerge/>
          </w:tcPr>
          <w:p w:rsidR="00601251" w:rsidRPr="00AF40DD" w:rsidRDefault="00601251" w:rsidP="00601251">
            <w:pPr>
              <w:rPr>
                <w:rFonts w:ascii="Times New Roman" w:hAnsi="Times New Roman" w:cs="Times New Roman"/>
                <w:sz w:val="16"/>
                <w:szCs w:val="16"/>
              </w:rPr>
            </w:pPr>
          </w:p>
        </w:tc>
        <w:tc>
          <w:tcPr>
            <w:tcW w:w="1256" w:type="dxa"/>
            <w:vMerge/>
          </w:tcPr>
          <w:p w:rsidR="00601251" w:rsidRPr="00AF40DD" w:rsidRDefault="00601251" w:rsidP="00601251">
            <w:pPr>
              <w:rPr>
                <w:rFonts w:ascii="Times New Roman" w:hAnsi="Times New Roman" w:cs="Times New Roman"/>
                <w:sz w:val="16"/>
                <w:szCs w:val="16"/>
              </w:rPr>
            </w:pP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1 кВ наружного освещения, контактной сети троллейбусов</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1 до 35кВ</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35 до 110кВ и выше</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 и напорная канализация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Самотечная канализация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Дренаж</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Сопутствующий дренаж</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Газопроводы горючих газов давления, МПа;</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 до 0,005</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0,005 до 0,3</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0,3 до 0,6</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0,6 до 1,2</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Тепловые сети: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от наружной стенки канала, тоннеля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от оболочки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см</w:t>
            </w:r>
            <w:proofErr w:type="gramEnd"/>
            <w:r w:rsidRPr="00AF40DD">
              <w:rPr>
                <w:rFonts w:ascii="Times New Roman" w:hAnsi="Times New Roman" w:cs="Times New Roman"/>
                <w:sz w:val="16"/>
                <w:szCs w:val="16"/>
              </w:rPr>
              <w:t xml:space="preserve"> прим 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силовые всех напряжений и кабели связи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0,6</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3,2</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Каналы, коммуникационные тоннели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proofErr w:type="spellStart"/>
            <w:r w:rsidRPr="00AF40DD">
              <w:rPr>
                <w:rFonts w:ascii="Times New Roman" w:hAnsi="Times New Roman" w:cs="Times New Roman"/>
                <w:sz w:val="16"/>
                <w:szCs w:val="16"/>
              </w:rPr>
              <w:t>Наружние</w:t>
            </w:r>
            <w:proofErr w:type="spell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пневмомусоропроводы</w:t>
            </w:r>
            <w:proofErr w:type="spellEnd"/>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bl>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&lt;*&gt; Относится только к расстояниям от силовых кабелей.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AF40DD">
        <w:rPr>
          <w:rFonts w:ascii="Times New Roman" w:hAnsi="Times New Roman" w:cs="Times New Roman"/>
          <w:sz w:val="16"/>
          <w:szCs w:val="16"/>
        </w:rPr>
        <w:t>зоны возможного нарушения прочности грунтов оснований</w:t>
      </w:r>
      <w:proofErr w:type="gramEnd"/>
      <w:r w:rsidRPr="00AF40DD">
        <w:rPr>
          <w:rFonts w:ascii="Times New Roman" w:hAnsi="Times New Roman" w:cs="Times New Roman"/>
          <w:sz w:val="16"/>
          <w:szCs w:val="16"/>
        </w:rPr>
        <w:t xml:space="preserve">.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Расстояния от тепловых сетей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до зданий и сооружений следует принимать по таблице Б.3 СНиП41-02-2003.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В орошаемых районах при </w:t>
      </w:r>
      <w:proofErr w:type="spellStart"/>
      <w:r w:rsidRPr="00AF40DD">
        <w:rPr>
          <w:rFonts w:ascii="Times New Roman" w:hAnsi="Times New Roman" w:cs="Times New Roman"/>
          <w:sz w:val="16"/>
          <w:szCs w:val="16"/>
        </w:rPr>
        <w:t>непросадочных</w:t>
      </w:r>
      <w:proofErr w:type="spellEnd"/>
      <w:r w:rsidRPr="00AF40DD">
        <w:rPr>
          <w:rFonts w:ascii="Times New Roman" w:hAnsi="Times New Roman" w:cs="Times New Roman"/>
          <w:sz w:val="16"/>
          <w:szCs w:val="16"/>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- 2 м - от газопроводов высокого давления до 0,6 МПа, теплопроводов, хозяйственно-бытовой и дождевой канализации; </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- 1,5 м - от силовых кабелей и кабелей связи.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E0620A">
      <w:pPr>
        <w:ind w:firstLine="708"/>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AF40DD" w:rsidTr="00601251">
        <w:tc>
          <w:tcPr>
            <w:tcW w:w="1668"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Инженерные сети</w:t>
            </w:r>
          </w:p>
        </w:tc>
        <w:tc>
          <w:tcPr>
            <w:tcW w:w="13118" w:type="dxa"/>
            <w:gridSpan w:val="1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м, по горизонтали (в свету) </w:t>
            </w:r>
            <w:proofErr w:type="gramStart"/>
            <w:r w:rsidRPr="00AF40DD">
              <w:rPr>
                <w:rFonts w:ascii="Times New Roman" w:hAnsi="Times New Roman" w:cs="Times New Roman"/>
                <w:sz w:val="16"/>
                <w:szCs w:val="16"/>
              </w:rPr>
              <w:t>до</w:t>
            </w:r>
            <w:proofErr w:type="gramEnd"/>
          </w:p>
        </w:tc>
      </w:tr>
      <w:tr w:rsidR="00601251" w:rsidRPr="00AF40DD" w:rsidTr="00601251">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водопровода</w:t>
            </w: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канализации бытовой</w:t>
            </w: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дренажа и дождевой канализации</w:t>
            </w:r>
          </w:p>
        </w:tc>
        <w:tc>
          <w:tcPr>
            <w:tcW w:w="3685" w:type="dxa"/>
            <w:gridSpan w:val="4"/>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газопроводов давления МПа (кгс/см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tc>
        <w:tc>
          <w:tcPr>
            <w:tcW w:w="851"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кабелей </w:t>
            </w:r>
            <w:proofErr w:type="spellStart"/>
            <w:proofErr w:type="gramStart"/>
            <w:r w:rsidRPr="00AF40DD">
              <w:rPr>
                <w:rFonts w:ascii="Times New Roman" w:hAnsi="Times New Roman" w:cs="Times New Roman"/>
                <w:sz w:val="16"/>
                <w:szCs w:val="16"/>
              </w:rPr>
              <w:t>сило-вых</w:t>
            </w:r>
            <w:proofErr w:type="spellEnd"/>
            <w:proofErr w:type="gramEnd"/>
            <w:r w:rsidRPr="00AF40DD">
              <w:rPr>
                <w:rFonts w:ascii="Times New Roman" w:hAnsi="Times New Roman" w:cs="Times New Roman"/>
                <w:sz w:val="16"/>
                <w:szCs w:val="16"/>
              </w:rPr>
              <w:t xml:space="preserve"> всех </w:t>
            </w:r>
            <w:proofErr w:type="spellStart"/>
            <w:r w:rsidRPr="00AF40DD">
              <w:rPr>
                <w:rFonts w:ascii="Times New Roman" w:hAnsi="Times New Roman" w:cs="Times New Roman"/>
                <w:sz w:val="16"/>
                <w:szCs w:val="16"/>
              </w:rPr>
              <w:t>напря-жений</w:t>
            </w:r>
            <w:proofErr w:type="spellEnd"/>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кабелей связи</w:t>
            </w:r>
          </w:p>
        </w:tc>
        <w:tc>
          <w:tcPr>
            <w:tcW w:w="2389"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тепловых сетей</w:t>
            </w:r>
          </w:p>
        </w:tc>
        <w:tc>
          <w:tcPr>
            <w:tcW w:w="85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каналов, </w:t>
            </w:r>
            <w:proofErr w:type="gramStart"/>
            <w:r w:rsidRPr="00AF40DD">
              <w:rPr>
                <w:rFonts w:ascii="Times New Roman" w:hAnsi="Times New Roman" w:cs="Times New Roman"/>
                <w:sz w:val="16"/>
                <w:szCs w:val="16"/>
              </w:rPr>
              <w:t>тон-</w:t>
            </w:r>
            <w:proofErr w:type="spellStart"/>
            <w:r w:rsidRPr="00AF40DD">
              <w:rPr>
                <w:rFonts w:ascii="Times New Roman" w:hAnsi="Times New Roman" w:cs="Times New Roman"/>
                <w:sz w:val="16"/>
                <w:szCs w:val="16"/>
              </w:rPr>
              <w:t>нелей</w:t>
            </w:r>
            <w:proofErr w:type="spellEnd"/>
            <w:proofErr w:type="gramEnd"/>
          </w:p>
        </w:tc>
        <w:tc>
          <w:tcPr>
            <w:tcW w:w="94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наружных </w:t>
            </w:r>
            <w:proofErr w:type="spellStart"/>
            <w:r w:rsidRPr="00AF40DD">
              <w:rPr>
                <w:rFonts w:ascii="Times New Roman" w:hAnsi="Times New Roman" w:cs="Times New Roman"/>
                <w:sz w:val="16"/>
                <w:szCs w:val="16"/>
              </w:rPr>
              <w:t>пневмо</w:t>
            </w:r>
            <w:proofErr w:type="spellEnd"/>
            <w:r w:rsidRPr="00AF40DD">
              <w:rPr>
                <w:rFonts w:ascii="Times New Roman" w:hAnsi="Times New Roman" w:cs="Times New Roman"/>
                <w:sz w:val="16"/>
                <w:szCs w:val="16"/>
              </w:rPr>
              <w:t>-</w:t>
            </w:r>
            <w:proofErr w:type="spellStart"/>
            <w:r w:rsidRPr="00AF40DD">
              <w:rPr>
                <w:rFonts w:ascii="Times New Roman" w:hAnsi="Times New Roman" w:cs="Times New Roman"/>
                <w:sz w:val="16"/>
                <w:szCs w:val="16"/>
              </w:rPr>
              <w:t>мусоро</w:t>
            </w:r>
            <w:proofErr w:type="spellEnd"/>
            <w:r w:rsidRPr="00AF40DD">
              <w:rPr>
                <w:rFonts w:ascii="Times New Roman" w:hAnsi="Times New Roman" w:cs="Times New Roman"/>
                <w:sz w:val="16"/>
                <w:szCs w:val="16"/>
              </w:rPr>
              <w:t>-проводов</w:t>
            </w:r>
          </w:p>
        </w:tc>
      </w:tr>
      <w:tr w:rsidR="00601251" w:rsidRPr="00AF40DD" w:rsidTr="00601251">
        <w:trPr>
          <w:trHeight w:val="413"/>
        </w:trPr>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0,005</w:t>
            </w:r>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0,005 до 0,3</w:t>
            </w:r>
          </w:p>
        </w:tc>
        <w:tc>
          <w:tcPr>
            <w:tcW w:w="1701"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tc>
        <w:tc>
          <w:tcPr>
            <w:tcW w:w="851"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127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наружная стенка канала, тоннеля</w:t>
            </w:r>
          </w:p>
        </w:tc>
        <w:tc>
          <w:tcPr>
            <w:tcW w:w="111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оболочка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856" w:type="dxa"/>
            <w:vMerge/>
          </w:tcPr>
          <w:p w:rsidR="00601251" w:rsidRPr="00AF40DD" w:rsidRDefault="00601251" w:rsidP="00601251">
            <w:pPr>
              <w:rPr>
                <w:rFonts w:ascii="Times New Roman" w:hAnsi="Times New Roman" w:cs="Times New Roman"/>
                <w:sz w:val="16"/>
                <w:szCs w:val="16"/>
              </w:rPr>
            </w:pPr>
          </w:p>
        </w:tc>
        <w:tc>
          <w:tcPr>
            <w:tcW w:w="943"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412"/>
        </w:trPr>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св.0,3 до 0,6</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0,6 до 1,2</w:t>
            </w:r>
          </w:p>
        </w:tc>
        <w:tc>
          <w:tcPr>
            <w:tcW w:w="851"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1276" w:type="dxa"/>
            <w:vMerge/>
          </w:tcPr>
          <w:p w:rsidR="00601251" w:rsidRPr="00AF40DD" w:rsidRDefault="00601251" w:rsidP="00601251">
            <w:pPr>
              <w:rPr>
                <w:rFonts w:ascii="Times New Roman" w:hAnsi="Times New Roman" w:cs="Times New Roman"/>
                <w:sz w:val="16"/>
                <w:szCs w:val="16"/>
              </w:rPr>
            </w:pPr>
          </w:p>
        </w:tc>
        <w:tc>
          <w:tcPr>
            <w:tcW w:w="1113" w:type="dxa"/>
            <w:vMerge/>
          </w:tcPr>
          <w:p w:rsidR="00601251" w:rsidRPr="00AF40DD" w:rsidRDefault="00601251" w:rsidP="00601251">
            <w:pPr>
              <w:rPr>
                <w:rFonts w:ascii="Times New Roman" w:hAnsi="Times New Roman" w:cs="Times New Roman"/>
                <w:sz w:val="16"/>
                <w:szCs w:val="16"/>
              </w:rPr>
            </w:pPr>
          </w:p>
        </w:tc>
        <w:tc>
          <w:tcPr>
            <w:tcW w:w="856" w:type="dxa"/>
            <w:vMerge/>
          </w:tcPr>
          <w:p w:rsidR="00601251" w:rsidRPr="00AF40DD" w:rsidRDefault="00601251" w:rsidP="00601251">
            <w:pPr>
              <w:rPr>
                <w:rFonts w:ascii="Times New Roman" w:hAnsi="Times New Roman" w:cs="Times New Roman"/>
                <w:sz w:val="16"/>
                <w:szCs w:val="16"/>
              </w:rPr>
            </w:pPr>
          </w:p>
        </w:tc>
        <w:tc>
          <w:tcPr>
            <w:tcW w:w="943" w:type="dxa"/>
            <w:vMerge/>
          </w:tcPr>
          <w:p w:rsidR="00601251" w:rsidRPr="00AF40DD" w:rsidRDefault="00601251" w:rsidP="00601251">
            <w:pPr>
              <w:rPr>
                <w:rFonts w:ascii="Times New Roman" w:hAnsi="Times New Roman" w:cs="Times New Roman"/>
                <w:sz w:val="16"/>
                <w:szCs w:val="16"/>
              </w:rPr>
            </w:pP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6</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8</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9</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13</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14</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см. прим</w:t>
            </w:r>
            <w:proofErr w:type="gramStart"/>
            <w:r w:rsidRPr="00AF40DD">
              <w:rPr>
                <w:rFonts w:ascii="Times New Roman" w:hAnsi="Times New Roman" w:cs="Times New Roman"/>
                <w:sz w:val="16"/>
                <w:szCs w:val="16"/>
              </w:rPr>
              <w:t>1</w:t>
            </w:r>
            <w:proofErr w:type="gram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Канализация бытовая</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см. прим</w:t>
            </w:r>
            <w:proofErr w:type="gramStart"/>
            <w:r w:rsidRPr="00AF40DD">
              <w:rPr>
                <w:rFonts w:ascii="Times New Roman" w:hAnsi="Times New Roman" w:cs="Times New Roman"/>
                <w:sz w:val="16"/>
                <w:szCs w:val="16"/>
              </w:rPr>
              <w:t>1</w:t>
            </w:r>
            <w:proofErr w:type="gram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Дождевая канализация </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Газопроводы давления, МПа:</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 до 0,005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 свыше 0,005 до 0,3</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0,3 до 0,6</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0,6 до 1,2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силовые всех напряжений</w:t>
            </w:r>
          </w:p>
          <w:p w:rsidR="00601251" w:rsidRPr="00AF40DD" w:rsidRDefault="00601251" w:rsidP="00601251">
            <w:pPr>
              <w:rPr>
                <w:rFonts w:ascii="Times New Roman" w:hAnsi="Times New Roman" w:cs="Times New Roman"/>
                <w:sz w:val="16"/>
                <w:szCs w:val="16"/>
              </w:rPr>
            </w:pP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0,1-0,5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связи</w:t>
            </w:r>
          </w:p>
          <w:p w:rsidR="00601251" w:rsidRPr="00AF40DD" w:rsidRDefault="00601251" w:rsidP="00601251">
            <w:pPr>
              <w:rPr>
                <w:rFonts w:ascii="Times New Roman" w:hAnsi="Times New Roman" w:cs="Times New Roman"/>
                <w:sz w:val="16"/>
                <w:szCs w:val="16"/>
              </w:rPr>
            </w:pP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Тепловые сети: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от наружной стенки канала, тоннеля</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от оболочки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Каналы, тоннели</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Наружные </w:t>
            </w:r>
            <w:proofErr w:type="spellStart"/>
            <w:r w:rsidRPr="00AF40DD">
              <w:rPr>
                <w:rFonts w:ascii="Times New Roman" w:hAnsi="Times New Roman" w:cs="Times New Roman"/>
                <w:sz w:val="16"/>
                <w:szCs w:val="16"/>
              </w:rPr>
              <w:t>пневмомуморопроводы</w:t>
            </w:r>
            <w:proofErr w:type="spell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r>
    </w:tbl>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указанные расстояния до 0,5 м при соблюдении требований раздела 2.3 ПУЭ.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Расстояние от бытовой канализации до хозяйственно-питьевого водопровода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железобетонных и асбестоцементных труб - 5;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чугунных труб диаметром: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200 мм - 1,5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200 мм - 3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пластмассовых труб - 1,5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 Для специальных грунтов расстояние следует корректировать в соответствии с разделами СП 31.13330.2012, СНиП 2.04.03-85*, СНиП 41-02-2003.</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601251">
      <w:pPr>
        <w:rPr>
          <w:rFonts w:ascii="Times New Roman" w:hAnsi="Times New Roman" w:cs="Times New Roman"/>
          <w:sz w:val="16"/>
          <w:szCs w:val="16"/>
        </w:rPr>
        <w:sectPr w:rsidR="00601251" w:rsidRPr="00AF40DD" w:rsidSect="00601251">
          <w:pgSz w:w="16838" w:h="11906" w:orient="landscape" w:code="9"/>
          <w:pgMar w:top="709" w:right="1134" w:bottom="851" w:left="1134" w:header="709" w:footer="709" w:gutter="0"/>
          <w:cols w:space="708"/>
          <w:docGrid w:linePitch="360"/>
        </w:sect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11.10.19. При пересечении инженерных сетей между собой расстояния по вертикали (в свету) следует принимать: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прокладке кабельной линии параллельно высоковольтной линии (далее -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напряжением 110 кВ и выше от кабеля до крайнего провода - не менее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условиях реконструкции расстояние от кабельных линий до подземных частей и заземлителей отдельных опор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или </w:t>
      </w:r>
      <w:proofErr w:type="spellStart"/>
      <w:r w:rsidRPr="00AF40DD">
        <w:rPr>
          <w:rFonts w:ascii="Times New Roman" w:hAnsi="Times New Roman" w:cs="Times New Roman"/>
          <w:sz w:val="16"/>
          <w:szCs w:val="16"/>
        </w:rPr>
        <w:t>электрокабелями</w:t>
      </w:r>
      <w:proofErr w:type="spellEnd"/>
      <w:r w:rsidRPr="00AF40DD">
        <w:rPr>
          <w:rFonts w:ascii="Times New Roman" w:hAnsi="Times New Roman" w:cs="Times New Roman"/>
          <w:sz w:val="16"/>
          <w:szCs w:val="16"/>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AF40DD">
        <w:rPr>
          <w:rFonts w:ascii="Times New Roman" w:hAnsi="Times New Roman" w:cs="Times New Roman"/>
          <w:sz w:val="16"/>
          <w:szCs w:val="16"/>
        </w:rPr>
        <w:t>электрокабеля</w:t>
      </w:r>
      <w:proofErr w:type="spellEnd"/>
      <w:r w:rsidRPr="00AF40DD">
        <w:rPr>
          <w:rFonts w:ascii="Times New Roman" w:hAnsi="Times New Roman" w:cs="Times New Roman"/>
          <w:sz w:val="16"/>
          <w:szCs w:val="16"/>
        </w:rPr>
        <w:t xml:space="preserve">, по расчету на прочность сети, но не менее 0,6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силовыми кабелями напряжением до 35 кВ и кабелями связи - не менее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силовыми кабелями напряжением 110 - 220 кВ - не менее 1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AF40DD" w:rsidTr="00601251">
        <w:trPr>
          <w:trHeight w:val="328"/>
        </w:trPr>
        <w:tc>
          <w:tcPr>
            <w:tcW w:w="3619"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Здания, сооружения и коммуникации</w:t>
            </w:r>
          </w:p>
        </w:tc>
        <w:tc>
          <w:tcPr>
            <w:tcW w:w="4490" w:type="dxa"/>
            <w:gridSpan w:val="6"/>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резервуаров в </w:t>
            </w:r>
            <w:proofErr w:type="spellStart"/>
            <w:r w:rsidRPr="00AF40DD">
              <w:rPr>
                <w:rFonts w:ascii="Times New Roman" w:hAnsi="Times New Roman" w:cs="Times New Roman"/>
                <w:sz w:val="16"/>
                <w:szCs w:val="16"/>
              </w:rPr>
              <w:t>свету</w:t>
            </w:r>
            <w:proofErr w:type="gramStart"/>
            <w:r w:rsidRPr="00AF40DD">
              <w:rPr>
                <w:rFonts w:ascii="Times New Roman" w:hAnsi="Times New Roman" w:cs="Times New Roman"/>
                <w:sz w:val="16"/>
                <w:szCs w:val="16"/>
              </w:rPr>
              <w:t>,м</w:t>
            </w:r>
            <w:proofErr w:type="spellEnd"/>
            <w:proofErr w:type="gramEnd"/>
            <w:r w:rsidRPr="00AF40DD">
              <w:rPr>
                <w:rFonts w:ascii="Times New Roman" w:hAnsi="Times New Roman" w:cs="Times New Roman"/>
                <w:sz w:val="16"/>
                <w:szCs w:val="16"/>
              </w:rPr>
              <w:t xml:space="preserve"> </w:t>
            </w:r>
          </w:p>
        </w:tc>
        <w:tc>
          <w:tcPr>
            <w:tcW w:w="2495"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испарительной или групповой баллонной установки в свету, </w:t>
            </w:r>
            <w:proofErr w:type="gramStart"/>
            <w:r w:rsidRPr="00AF40DD">
              <w:rPr>
                <w:rFonts w:ascii="Times New Roman" w:hAnsi="Times New Roman" w:cs="Times New Roman"/>
                <w:sz w:val="16"/>
                <w:szCs w:val="16"/>
              </w:rPr>
              <w:t>м</w:t>
            </w:r>
            <w:proofErr w:type="gramEnd"/>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2162"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надземных</w:t>
            </w:r>
          </w:p>
        </w:tc>
        <w:tc>
          <w:tcPr>
            <w:tcW w:w="2328"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подземных</w:t>
            </w:r>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4490" w:type="dxa"/>
            <w:gridSpan w:val="6"/>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при общей вместимости резервуаров в </w:t>
            </w:r>
            <w:proofErr w:type="spellStart"/>
            <w:r w:rsidRPr="00AF40DD">
              <w:rPr>
                <w:rFonts w:ascii="Times New Roman" w:hAnsi="Times New Roman" w:cs="Times New Roman"/>
                <w:sz w:val="16"/>
                <w:szCs w:val="16"/>
              </w:rPr>
              <w:t>установке</w:t>
            </w:r>
            <w:proofErr w:type="gramStart"/>
            <w:r w:rsidRPr="00AF40DD">
              <w:rPr>
                <w:rFonts w:ascii="Times New Roman" w:hAnsi="Times New Roman" w:cs="Times New Roman"/>
                <w:sz w:val="16"/>
                <w:szCs w:val="16"/>
              </w:rPr>
              <w:t>,м</w:t>
            </w:r>
            <w:proofErr w:type="spellEnd"/>
            <w:proofErr w:type="gramEnd"/>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св.5 до 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св.10 до 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св.10 до 20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св.20 до 50</w:t>
            </w:r>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728"/>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Общественные здания и сооружения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60*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204"/>
            </w:tblGrid>
            <w:tr w:rsidR="00601251" w:rsidRPr="00AF40DD" w:rsidTr="00601251">
              <w:trPr>
                <w:trHeight w:val="220"/>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здания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025"/>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Детские и спортивные площадки, автостоянки (от ограды резервуарной установки)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564"/>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8</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889"/>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Канализация, теплотрасса (</w:t>
                  </w:r>
                  <w:proofErr w:type="gramStart"/>
                  <w:r w:rsidRPr="00AF40DD">
                    <w:rPr>
                      <w:rFonts w:ascii="Times New Roman" w:hAnsi="Times New Roman" w:cs="Times New Roman"/>
                      <w:sz w:val="16"/>
                      <w:szCs w:val="16"/>
                    </w:rPr>
                    <w:t>подземные</w:t>
                  </w:r>
                  <w:proofErr w:type="gramEnd"/>
                  <w:r w:rsidRPr="00AF40DD">
                    <w:rPr>
                      <w:rFonts w:ascii="Times New Roman" w:hAnsi="Times New Roman" w:cs="Times New Roman"/>
                      <w:sz w:val="16"/>
                      <w:szCs w:val="16"/>
                    </w:rPr>
                    <w:t xml:space="preserve">)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295"/>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Надземные сооружения и коммуникации (эстакады, теплотрасса и т.п.), не относящиеся к резервуарной установке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487"/>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Водопровод и другие </w:t>
                  </w:r>
                  <w:proofErr w:type="spellStart"/>
                  <w:r w:rsidRPr="00AF40DD">
                    <w:rPr>
                      <w:rFonts w:ascii="Times New Roman" w:hAnsi="Times New Roman" w:cs="Times New Roman"/>
                      <w:sz w:val="16"/>
                      <w:szCs w:val="16"/>
                    </w:rPr>
                    <w:t>бесканальные</w:t>
                  </w:r>
                  <w:proofErr w:type="spellEnd"/>
                  <w:r w:rsidRPr="00AF40DD">
                    <w:rPr>
                      <w:rFonts w:ascii="Times New Roman" w:hAnsi="Times New Roman" w:cs="Times New Roman"/>
                      <w:sz w:val="16"/>
                      <w:szCs w:val="16"/>
                    </w:rPr>
                    <w:t xml:space="preserve"> коммуникации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690"/>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Колодцы подземных коммуникаций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027"/>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Железные дороги общей сети (до подошвы насыпи или бровки выемки со стороны резервуаров)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851"/>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Подъездные пути железных дорог промышленных предприятий, трамвайные пути (до оси пути),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автомобильные дороги I - III категорий (до края проезжей части</w:t>
                  </w:r>
                  <w:proofErr w:type="gramStart"/>
                  <w:r w:rsidRPr="00AF40DD">
                    <w:rPr>
                      <w:rFonts w:ascii="Times New Roman" w:hAnsi="Times New Roman" w:cs="Times New Roman"/>
                      <w:sz w:val="16"/>
                      <w:szCs w:val="16"/>
                    </w:rPr>
                    <w:t xml:space="preserve"> )</w:t>
                  </w:r>
                  <w:proofErr w:type="gramEnd"/>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756"/>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Автомобильные дороги IV и V категорий (до края проезжей части) и предприятий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124"/>
            </w:tblGrid>
            <w:tr w:rsidR="00601251" w:rsidRPr="00AF40DD" w:rsidTr="00601251">
              <w:trPr>
                <w:trHeight w:val="220"/>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ЛЭП, ТП, РП </w:t>
                  </w:r>
                </w:p>
              </w:tc>
            </w:tr>
          </w:tbl>
          <w:p w:rsidR="00601251" w:rsidRPr="00AF40DD" w:rsidRDefault="00601251" w:rsidP="00601251">
            <w:pPr>
              <w:rPr>
                <w:rFonts w:ascii="Times New Roman" w:hAnsi="Times New Roman" w:cs="Times New Roman"/>
                <w:sz w:val="16"/>
                <w:szCs w:val="16"/>
              </w:rPr>
            </w:pPr>
          </w:p>
        </w:tc>
        <w:tc>
          <w:tcPr>
            <w:tcW w:w="6985" w:type="dxa"/>
            <w:gridSpan w:val="7"/>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 соответствии с ПУЭ</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&lt;*&gt; Расстояния от резервуарной установки предприятий до зданий и сооружений, которые ею не обслуживаются.</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AF40DD">
        <w:rPr>
          <w:rFonts w:ascii="Times New Roman" w:hAnsi="Times New Roman" w:cs="Times New Roman"/>
          <w:sz w:val="16"/>
          <w:szCs w:val="16"/>
        </w:rPr>
        <w:t>бесканальных</w:t>
      </w:r>
      <w:proofErr w:type="spellEnd"/>
      <w:r w:rsidRPr="00AF40DD">
        <w:rPr>
          <w:rFonts w:ascii="Times New Roman" w:hAnsi="Times New Roman" w:cs="Times New Roman"/>
          <w:sz w:val="16"/>
          <w:szCs w:val="16"/>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11.10.23. Расстояния до жилого здания, в котором размещены учреждения (предприятия) </w:t>
      </w:r>
      <w:proofErr w:type="gramStart"/>
      <w:r w:rsidRPr="00AF40DD">
        <w:rPr>
          <w:rFonts w:ascii="Times New Roman" w:hAnsi="Times New Roman" w:cs="Times New Roman"/>
          <w:sz w:val="16"/>
          <w:szCs w:val="16"/>
        </w:rPr>
        <w:t>общественного</w:t>
      </w:r>
      <w:proofErr w:type="gramEnd"/>
      <w:r w:rsidRPr="00AF40DD">
        <w:rPr>
          <w:rFonts w:ascii="Times New Roman" w:hAnsi="Times New Roman" w:cs="Times New Roman"/>
          <w:sz w:val="16"/>
          <w:szCs w:val="16"/>
        </w:rPr>
        <w:t xml:space="preserve"> назначения, следует принимать как для жилых зданий.</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11.10.24. Расстояния от резервуарных установок общей вместимостью свыше 50 м3 принимаются по таблице</w:t>
      </w:r>
      <w:r w:rsidR="00E0620A" w:rsidRPr="00AF40DD">
        <w:rPr>
          <w:rFonts w:ascii="Times New Roman" w:hAnsi="Times New Roman" w:cs="Times New Roman"/>
          <w:sz w:val="16"/>
          <w:szCs w:val="16"/>
        </w:rPr>
        <w:t xml:space="preserve"> 105</w:t>
      </w:r>
      <w:r w:rsidRPr="00AF40DD">
        <w:rPr>
          <w:rFonts w:ascii="Times New Roman" w:hAnsi="Times New Roman" w:cs="Times New Roman"/>
          <w:sz w:val="16"/>
          <w:szCs w:val="16"/>
        </w:rPr>
        <w:t>.</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105</w:t>
      </w:r>
      <w:r w:rsidRPr="00AF40DD">
        <w:rPr>
          <w:rFonts w:ascii="Times New Roman" w:hAnsi="Times New Roman" w:cs="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74"/>
        <w:gridCol w:w="34"/>
        <w:gridCol w:w="609"/>
        <w:gridCol w:w="97"/>
        <w:gridCol w:w="672"/>
        <w:gridCol w:w="34"/>
        <w:gridCol w:w="451"/>
        <w:gridCol w:w="386"/>
        <w:gridCol w:w="55"/>
        <w:gridCol w:w="43"/>
        <w:gridCol w:w="769"/>
        <w:gridCol w:w="769"/>
        <w:gridCol w:w="73"/>
        <w:gridCol w:w="412"/>
        <w:gridCol w:w="485"/>
        <w:gridCol w:w="1149"/>
        <w:gridCol w:w="650"/>
        <w:gridCol w:w="731"/>
      </w:tblGrid>
      <w:tr w:rsidR="00601251" w:rsidRPr="00AF40DD" w:rsidTr="00E0620A">
        <w:trPr>
          <w:trHeight w:val="360"/>
        </w:trPr>
        <w:tc>
          <w:tcPr>
            <w:tcW w:w="894" w:type="pct"/>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Здания, сооружения и коммуникации</w:t>
            </w: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Расстояния от резервуаров в свету, </w:t>
            </w:r>
            <w:proofErr w:type="gramStart"/>
            <w:r w:rsidRPr="00AF40DD">
              <w:rPr>
                <w:rFonts w:ascii="Times New Roman" w:hAnsi="Times New Roman" w:cs="Times New Roman"/>
                <w:sz w:val="16"/>
                <w:szCs w:val="16"/>
              </w:rPr>
              <w:t>м</w:t>
            </w:r>
            <w:proofErr w:type="gramEnd"/>
          </w:p>
        </w:tc>
        <w:tc>
          <w:tcPr>
            <w:tcW w:w="583" w:type="pct"/>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помещений, установок, где </w:t>
            </w:r>
            <w:proofErr w:type="spellStart"/>
            <w:proofErr w:type="gramStart"/>
            <w:r w:rsidRPr="00AF40DD">
              <w:rPr>
                <w:rFonts w:ascii="Times New Roman" w:hAnsi="Times New Roman" w:cs="Times New Roman"/>
                <w:sz w:val="16"/>
                <w:szCs w:val="16"/>
              </w:rPr>
              <w:t>исполь-зуется</w:t>
            </w:r>
            <w:proofErr w:type="spellEnd"/>
            <w:proofErr w:type="gramEnd"/>
            <w:r w:rsidRPr="00AF40DD">
              <w:rPr>
                <w:rFonts w:ascii="Times New Roman" w:hAnsi="Times New Roman" w:cs="Times New Roman"/>
                <w:sz w:val="16"/>
                <w:szCs w:val="16"/>
              </w:rPr>
              <w:t xml:space="preserve"> СУГ, м</w:t>
            </w:r>
          </w:p>
        </w:tc>
        <w:tc>
          <w:tcPr>
            <w:tcW w:w="703" w:type="pct"/>
            <w:gridSpan w:val="2"/>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от склада наполненных баллонов с общей вместимостью, м3</w:t>
            </w:r>
          </w:p>
        </w:tc>
      </w:tr>
      <w:tr w:rsidR="00601251" w:rsidRPr="00AF40DD" w:rsidTr="00E0620A">
        <w:trPr>
          <w:trHeight w:val="360"/>
        </w:trPr>
        <w:tc>
          <w:tcPr>
            <w:tcW w:w="894" w:type="pct"/>
            <w:vMerge/>
          </w:tcPr>
          <w:p w:rsidR="00601251" w:rsidRPr="00AF40DD" w:rsidRDefault="00601251" w:rsidP="00601251">
            <w:pPr>
              <w:rPr>
                <w:rFonts w:ascii="Times New Roman" w:hAnsi="Times New Roman" w:cs="Times New Roman"/>
                <w:sz w:val="16"/>
                <w:szCs w:val="16"/>
              </w:rPr>
            </w:pPr>
          </w:p>
        </w:tc>
        <w:tc>
          <w:tcPr>
            <w:tcW w:w="1500" w:type="pct"/>
            <w:gridSpan w:val="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Надземные резервуары</w:t>
            </w:r>
          </w:p>
        </w:tc>
        <w:tc>
          <w:tcPr>
            <w:tcW w:w="1320" w:type="pct"/>
            <w:gridSpan w:val="7"/>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Подземные резервуары</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50"/>
        </w:trPr>
        <w:tc>
          <w:tcPr>
            <w:tcW w:w="894" w:type="pct"/>
            <w:vMerge/>
          </w:tcPr>
          <w:p w:rsidR="00601251" w:rsidRPr="00AF40DD" w:rsidRDefault="00601251" w:rsidP="00601251">
            <w:pPr>
              <w:rPr>
                <w:rFonts w:ascii="Times New Roman" w:hAnsi="Times New Roman" w:cs="Times New Roman"/>
                <w:sz w:val="16"/>
                <w:szCs w:val="16"/>
              </w:rPr>
            </w:pP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При общей вместимости</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570"/>
        </w:trPr>
        <w:tc>
          <w:tcPr>
            <w:tcW w:w="894" w:type="pct"/>
            <w:vMerge/>
          </w:tcPr>
          <w:p w:rsidR="00601251" w:rsidRPr="00AF40DD" w:rsidRDefault="00601251" w:rsidP="00601251">
            <w:pPr>
              <w:rPr>
                <w:rFonts w:ascii="Times New Roman" w:hAnsi="Times New Roman" w:cs="Times New Roman"/>
                <w:sz w:val="16"/>
                <w:szCs w:val="16"/>
              </w:rPr>
            </w:pPr>
          </w:p>
        </w:tc>
        <w:tc>
          <w:tcPr>
            <w:tcW w:w="359"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св.20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w:t>
            </w:r>
          </w:p>
        </w:tc>
        <w:tc>
          <w:tcPr>
            <w:tcW w:w="358"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200</w:t>
            </w:r>
          </w:p>
        </w:tc>
        <w:tc>
          <w:tcPr>
            <w:tcW w:w="358"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500</w:t>
            </w:r>
          </w:p>
        </w:tc>
        <w:tc>
          <w:tcPr>
            <w:tcW w:w="453"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200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8000</w:t>
            </w:r>
          </w:p>
        </w:tc>
        <w:tc>
          <w:tcPr>
            <w:tcW w:w="411"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200</w:t>
            </w:r>
          </w:p>
        </w:tc>
        <w:tc>
          <w:tcPr>
            <w:tcW w:w="427"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500</w:t>
            </w:r>
          </w:p>
        </w:tc>
        <w:tc>
          <w:tcPr>
            <w:tcW w:w="455"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200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8000</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80"/>
        </w:trPr>
        <w:tc>
          <w:tcPr>
            <w:tcW w:w="894" w:type="pct"/>
            <w:vMerge/>
          </w:tcPr>
          <w:p w:rsidR="00601251" w:rsidRPr="00AF40DD" w:rsidRDefault="00601251" w:rsidP="00601251">
            <w:pPr>
              <w:rPr>
                <w:rFonts w:ascii="Times New Roman" w:hAnsi="Times New Roman" w:cs="Times New Roman"/>
                <w:sz w:val="16"/>
                <w:szCs w:val="16"/>
              </w:rPr>
            </w:pP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Максимальная вместимость одного </w:t>
            </w:r>
            <w:proofErr w:type="spellStart"/>
            <w:r w:rsidRPr="00AF40DD">
              <w:rPr>
                <w:rFonts w:ascii="Times New Roman" w:hAnsi="Times New Roman" w:cs="Times New Roman"/>
                <w:sz w:val="16"/>
                <w:szCs w:val="16"/>
              </w:rPr>
              <w:t>резервуара</w:t>
            </w:r>
            <w:proofErr w:type="gramStart"/>
            <w:r w:rsidRPr="00AF40DD">
              <w:rPr>
                <w:rFonts w:ascii="Times New Roman" w:hAnsi="Times New Roman" w:cs="Times New Roman"/>
                <w:sz w:val="16"/>
                <w:szCs w:val="16"/>
              </w:rPr>
              <w:t>,м</w:t>
            </w:r>
            <w:proofErr w:type="spellEnd"/>
            <w:proofErr w:type="gramEnd"/>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65"/>
        </w:trPr>
        <w:tc>
          <w:tcPr>
            <w:tcW w:w="894" w:type="pct"/>
            <w:vMerge/>
          </w:tcPr>
          <w:p w:rsidR="00601251" w:rsidRPr="00AF40DD" w:rsidRDefault="00601251" w:rsidP="00601251">
            <w:pPr>
              <w:rPr>
                <w:rFonts w:ascii="Times New Roman" w:hAnsi="Times New Roman" w:cs="Times New Roman"/>
                <w:sz w:val="16"/>
                <w:szCs w:val="16"/>
              </w:rPr>
            </w:pP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25</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100 до 600</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св.20</w:t>
            </w:r>
          </w:p>
        </w:tc>
      </w:tr>
      <w:tr w:rsidR="00601251" w:rsidRPr="00AF40DD" w:rsidTr="00E0620A">
        <w:trPr>
          <w:trHeight w:val="390"/>
        </w:trPr>
        <w:tc>
          <w:tcPr>
            <w:tcW w:w="894"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11</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13</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70 (30)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80 (50)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150 (110)**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(25)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 (55)**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 (30)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Надземные сооружения и коммуникации (эстакады, теплотрассы и т.п.), подсобные постройки жилых зданий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30(15)</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 (20)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Подземные коммуникации (кроме газопроводов на территории ГНС)</w:t>
            </w:r>
          </w:p>
        </w:tc>
        <w:tc>
          <w:tcPr>
            <w:tcW w:w="4106" w:type="pct"/>
            <w:gridSpan w:val="1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За пределами ограды в соответствии со СНиП 2.07.01-89* и СНиП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-89-80*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Линии электропередачи, трансформаторные, распределительные устройства</w:t>
            </w:r>
          </w:p>
        </w:tc>
        <w:tc>
          <w:tcPr>
            <w:tcW w:w="4106" w:type="pct"/>
            <w:gridSpan w:val="1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По ПУЭ</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Железные дороги общей сети (от подошвы насыпи), автомобильные дороги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Подъездные пути железных дорог, дорог предприятий, трамвайные пути, </w:t>
            </w:r>
            <w:r w:rsidRPr="00AF40DD">
              <w:rPr>
                <w:rFonts w:ascii="Times New Roman" w:hAnsi="Times New Roman" w:cs="Times New Roman"/>
                <w:sz w:val="16"/>
                <w:szCs w:val="16"/>
              </w:rPr>
              <w:lastRenderedPageBreak/>
              <w:t xml:space="preserve">автомобильные дороги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30 (20)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 (20)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r>
    </w:tbl>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&lt;*&gt; Расстояние от жилых и общественных зданий следует принимать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w:t>
      </w:r>
      <w:proofErr w:type="gramStart"/>
      <w:r w:rsidRPr="00AF40DD">
        <w:rPr>
          <w:rFonts w:ascii="Times New Roman" w:hAnsi="Times New Roman" w:cs="Times New Roman"/>
          <w:sz w:val="16"/>
          <w:szCs w:val="16"/>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11.10.25. </w:t>
      </w:r>
      <w:proofErr w:type="gramStart"/>
      <w:r w:rsidRPr="00AF40DD">
        <w:rPr>
          <w:rFonts w:ascii="Times New Roman" w:hAnsi="Times New Roman" w:cs="Times New Roman"/>
          <w:sz w:val="16"/>
          <w:szCs w:val="16"/>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AF40DD">
        <w:rPr>
          <w:rFonts w:ascii="Times New Roman" w:hAnsi="Times New Roman" w:cs="Times New Roman"/>
          <w:sz w:val="16"/>
          <w:szCs w:val="16"/>
        </w:rPr>
        <w:t>размещена</w:t>
      </w:r>
      <w:proofErr w:type="gramEnd"/>
      <w:r w:rsidRPr="00AF40DD">
        <w:rPr>
          <w:rFonts w:ascii="Times New Roman" w:hAnsi="Times New Roman" w:cs="Times New Roman"/>
          <w:sz w:val="16"/>
          <w:szCs w:val="16"/>
        </w:rPr>
        <w:t xml:space="preserve"> ГНС, следует принимать в соответствии с требованиями СНиП 42-01-2002.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11.10.27.. Расстояние от инженерных сетей до деревьев и кустарников следует принимать по таблице настоящих нормативов.</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11.11. Мелиоративные системы и сооружения.  Оросительные и осушительные системы</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w:t>
      </w:r>
      <w:proofErr w:type="gramStart"/>
      <w:r w:rsidRPr="00AF40DD">
        <w:rPr>
          <w:rFonts w:ascii="Times New Roman" w:hAnsi="Times New Roman" w:cs="Times New Roman"/>
          <w:sz w:val="16"/>
          <w:szCs w:val="16"/>
        </w:rPr>
        <w:t>контроля за</w:t>
      </w:r>
      <w:proofErr w:type="gramEnd"/>
      <w:r w:rsidRPr="00AF40DD">
        <w:rPr>
          <w:rFonts w:ascii="Times New Roman" w:hAnsi="Times New Roman" w:cs="Times New Roman"/>
          <w:sz w:val="16"/>
          <w:szCs w:val="16"/>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AF40DD">
        <w:rPr>
          <w:rFonts w:ascii="Times New Roman" w:hAnsi="Times New Roman" w:cs="Times New Roman"/>
          <w:sz w:val="16"/>
          <w:szCs w:val="16"/>
        </w:rPr>
        <w:t>контролю за</w:t>
      </w:r>
      <w:proofErr w:type="gramEnd"/>
      <w:r w:rsidRPr="00AF40DD">
        <w:rPr>
          <w:rFonts w:ascii="Times New Roman" w:hAnsi="Times New Roman" w:cs="Times New Roman"/>
          <w:sz w:val="16"/>
          <w:szCs w:val="16"/>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sz w:val="16"/>
          <w:szCs w:val="16"/>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AF40DD" w:rsidRDefault="00E0620A">
      <w:pPr>
        <w:rPr>
          <w:rFonts w:ascii="Times New Roman" w:hAnsi="Times New Roman" w:cs="Times New Roman"/>
          <w:sz w:val="16"/>
          <w:szCs w:val="16"/>
        </w:rPr>
      </w:pPr>
      <w:r w:rsidRPr="00AF40DD">
        <w:rPr>
          <w:rFonts w:ascii="Times New Roman" w:hAnsi="Times New Roman" w:cs="Times New Roman"/>
          <w:sz w:val="16"/>
          <w:szCs w:val="16"/>
        </w:rPr>
        <w:br w:type="page"/>
      </w: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12. ЗОНЫ СПЕЦИАЛЬНОГО НАЗНАЧЕНИЯ</w:t>
      </w:r>
    </w:p>
    <w:p w:rsidR="00D4057F" w:rsidRPr="00AF40DD" w:rsidRDefault="00D4057F" w:rsidP="00D4057F">
      <w:pPr>
        <w:ind w:firstLine="567"/>
        <w:rPr>
          <w:rFonts w:ascii="Times New Roman" w:hAnsi="Times New Roman" w:cs="Times New Roman"/>
          <w:b/>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12.1. Общие требования</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AF40DD">
        <w:rPr>
          <w:rFonts w:ascii="Times New Roman" w:hAnsi="Times New Roman" w:cs="Times New Roman"/>
          <w:sz w:val="16"/>
          <w:szCs w:val="16"/>
        </w:rPr>
        <w:t>количества</w:t>
      </w:r>
      <w:proofErr w:type="gramEnd"/>
      <w:r w:rsidRPr="00AF40DD">
        <w:rPr>
          <w:rFonts w:ascii="Times New Roman" w:hAnsi="Times New Roman" w:cs="Times New Roman"/>
          <w:sz w:val="16"/>
          <w:szCs w:val="16"/>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12.1.3.  Организация санитарно-защитных зон осуществляется в соответствии с требованиями раздела 15 настоящих нормативов.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12.2. Зоны размещения кладбищ</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12.2.2. Не разрешается размещать кладбища на территориях: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первой зоны санитарной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 выходом на поверхность закарстованных, сильнотрещиноватых пород и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 стоянием грунтовых вод менее двух метров от поверхности земли при наиболее высоком их стоянии, а также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затапливаемых, подверженных оползням и обвалам, заболоченных;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санитарно-эпидемиологической обстановки;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градостроительного назначения и ландшафтного зонирования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геологических, гидрогеологических и гидрогеохимических данных;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почвенно-географических и способности почв и </w:t>
      </w:r>
      <w:proofErr w:type="spellStart"/>
      <w:r w:rsidRPr="00AF40DD">
        <w:rPr>
          <w:rFonts w:ascii="Times New Roman" w:hAnsi="Times New Roman" w:cs="Times New Roman"/>
          <w:sz w:val="16"/>
          <w:szCs w:val="16"/>
        </w:rPr>
        <w:t>почвогрунтов</w:t>
      </w:r>
      <w:proofErr w:type="spellEnd"/>
      <w:r w:rsidRPr="00AF40DD">
        <w:rPr>
          <w:rFonts w:ascii="Times New Roman" w:hAnsi="Times New Roman" w:cs="Times New Roman"/>
          <w:sz w:val="16"/>
          <w:szCs w:val="16"/>
        </w:rPr>
        <w:t xml:space="preserve"> к самоочищению;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эрозионного потенциала и миграции загрязнений;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транспортной доступности.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12.2.4. Участок, отводимый под кладбище, должен удовлетворять следующим требованиям: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затопляться при паводках;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иметь сухую, пористую почву (супесчаную, песчаную) на глубине 1,5 м и ниже с влажностью почвы в пределах 6 - 18%;</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располагаться с подветренной стороны по отношению к жилой территории.</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12.2.5. Устройство кладбища осуществляется в соответствии с утвержденным проектом, в котором предусматривается: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наличие водоупорного слоя для кладбищ традиционного типа;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система дренажа;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обваловка</w:t>
      </w:r>
      <w:proofErr w:type="spellEnd"/>
      <w:r w:rsidRPr="00AF40DD">
        <w:rPr>
          <w:rFonts w:ascii="Times New Roman" w:hAnsi="Times New Roman" w:cs="Times New Roman"/>
          <w:sz w:val="16"/>
          <w:szCs w:val="16"/>
        </w:rPr>
        <w:t xml:space="preserve">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организация и благоустройство санитарно-защитной зоны;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характер и площадь зеленых насаждений;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организация подъездных путей и автостоянок;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водо-, тепло-, электроснабжение, благоустройство территории.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12.2.8. Вновь создаваемые места погребения должны размещаться на расстоянии не менее 300 м от границ селитебной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жилых, общественных зданий, спортивно-оздоровительных и санаторно-курортных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- 500 м – при площади кладбища от 20 до 40 га (размещение кладбища размером территории более 40 га не допускается);</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- 300 м – при площади кладбища до 20 га;</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- 50 м – для сельских закрытых кладбищ и мемориальных комплексов, кладбищ с погребением после кремации;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и времени фильтрации;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Примечания: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1</w:t>
      </w:r>
      <w:proofErr w:type="gramStart"/>
      <w:r w:rsidRPr="00AF40DD">
        <w:rPr>
          <w:rFonts w:ascii="Times New Roman" w:hAnsi="Times New Roman" w:cs="Times New Roman"/>
          <w:sz w:val="16"/>
          <w:szCs w:val="16"/>
        </w:rPr>
        <w:t xml:space="preserve"> П</w:t>
      </w:r>
      <w:proofErr w:type="gramEnd"/>
      <w:r w:rsidRPr="00AF40DD">
        <w:rPr>
          <w:rFonts w:ascii="Times New Roman" w:hAnsi="Times New Roman" w:cs="Times New Roman"/>
          <w:sz w:val="16"/>
          <w:szCs w:val="16"/>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2 В сельских поселениях и сложившихся районах городских округов и городских поселений</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AF40DD" w:rsidRDefault="00D4057F" w:rsidP="00D4057F">
      <w:pPr>
        <w:pStyle w:val="Default"/>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12.3. Зоны размещения скотомогильников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F40DD">
        <w:rPr>
          <w:rFonts w:ascii="Times New Roman" w:hAnsi="Times New Roman" w:cs="Times New Roman"/>
          <w:sz w:val="16"/>
          <w:szCs w:val="16"/>
        </w:rPr>
        <w:t>конфискатов</w:t>
      </w:r>
      <w:proofErr w:type="spellEnd"/>
      <w:r w:rsidRPr="00AF40DD">
        <w:rPr>
          <w:rFonts w:ascii="Times New Roman" w:hAnsi="Times New Roman" w:cs="Times New Roman"/>
          <w:sz w:val="16"/>
          <w:szCs w:val="16"/>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12.3.4. Размер санитарно-защитной зоны от скотомогильника (биотермической ямы) до: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жилых, общественных зданий, животноводческих ферм (комплексов) - 1000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скотопрогонов и пастбищ - 200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автомобильных, железных дорог в зависимости от их категории - 60 - 300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биотермическую яму прошло не менее 2 лет;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земляную яму - не менее 25 лет.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Промышленный объект не должен быть связан с приемом, производством и переработкой продуктов питания и кормов. </w:t>
      </w:r>
    </w:p>
    <w:p w:rsidR="00D4057F" w:rsidRPr="00AF40DD" w:rsidRDefault="00D4057F" w:rsidP="00D4057F">
      <w:pPr>
        <w:pStyle w:val="Default"/>
        <w:ind w:firstLine="567"/>
        <w:rPr>
          <w:rFonts w:ascii="Times New Roman" w:hAnsi="Times New Roman" w:cs="Times New Roman"/>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12.4. Зоны размещения полигонов для твердых коммунальных отходов</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12.4.1. Полигоны твердых коммунальных</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12.4.5. Санитарно-защитная зона должна иметь зеленые насаждения.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12.4.6. Не допускается размещение полигонов: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зон санитарной охраны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зонах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выхода на поверхность трещиноватых пород;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массового отдыха населения и оздоровительных учреждений.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12.4.9. Полигон для твердых коммунальных</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Pr="00AF40DD">
        <w:rPr>
          <w:rFonts w:ascii="Times New Roman" w:hAnsi="Times New Roman" w:cs="Times New Roman"/>
          <w:sz w:val="16"/>
          <w:szCs w:val="16"/>
        </w:rPr>
        <w:lastRenderedPageBreak/>
        <w:t xml:space="preserve">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Длина одной траншеи должна устраиваться с учетом времени заполнения траншей: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период температур выше 0°C - в течение 1 - 2 месяцев;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период температур ниже 0°C - на весь период промерзания грунтов.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12.4.13. Территория хозяйственной зоны бетонируется или асфальтируется, освещается, имеет легкое ограждение.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12.4.17. Сооружения по контролю качества грунтовых и поверхностных вод должны иметь подъезды для автотранспорта.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12.4.18. К полигонам ТКО проектируются подъездные пути в соответствии с требованиями раздела 7 настоящих нормативов.</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12.5.  Зоны размещения полигонов для отходов производства и потребления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12.5.3. Полигоны должны располагаться с подветренной стороны по отношению к жилой застройке.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12.5.4. Размещение полигонов не допускается: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I, II и III поясов зон санитарной охраны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поясах зоны санитарной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массового загородного отдыха населения и на территории лечебно-оздоровительных учреждений;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рекреационных зонах;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заболачиваемых и подтопляемых территориях;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установленных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открытых водоемов.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sz w:val="16"/>
          <w:szCs w:val="16"/>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12.5.10. Подъездные пути к полигонам проектируются в соответствии с требованиями раздела 7 настоящих нормативов.</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12.6. Зоны размещения полигонов для токсичных и радиоактивных промышленных отходов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AF40DD" w:rsidRDefault="00D4057F" w:rsidP="00D4057F">
      <w:pPr>
        <w:pStyle w:val="Default"/>
        <w:ind w:firstLine="567"/>
        <w:rPr>
          <w:rFonts w:ascii="Times New Roman" w:hAnsi="Times New Roman" w:cs="Times New Roman"/>
          <w:b/>
          <w:sz w:val="16"/>
          <w:szCs w:val="16"/>
        </w:rPr>
      </w:pPr>
    </w:p>
    <w:p w:rsidR="00D4057F" w:rsidRPr="00AF40DD" w:rsidRDefault="00D4057F" w:rsidP="00D4057F">
      <w:pPr>
        <w:pStyle w:val="Default"/>
        <w:ind w:firstLine="567"/>
        <w:rPr>
          <w:rFonts w:ascii="Times New Roman" w:hAnsi="Times New Roman" w:cs="Times New Roman"/>
          <w:sz w:val="16"/>
          <w:szCs w:val="16"/>
        </w:rPr>
      </w:pPr>
    </w:p>
    <w:p w:rsidR="000474A7" w:rsidRPr="00AF40DD" w:rsidRDefault="000474A7">
      <w:pPr>
        <w:rPr>
          <w:rFonts w:ascii="Times New Roman" w:hAnsi="Times New Roman" w:cs="Times New Roman"/>
          <w:sz w:val="16"/>
          <w:szCs w:val="16"/>
        </w:rPr>
      </w:pPr>
      <w:r w:rsidRPr="00AF40DD">
        <w:rPr>
          <w:rFonts w:ascii="Times New Roman" w:hAnsi="Times New Roman" w:cs="Times New Roman"/>
          <w:sz w:val="16"/>
          <w:szCs w:val="16"/>
        </w:rPr>
        <w:br w:type="page"/>
      </w:r>
    </w:p>
    <w:p w:rsidR="000474A7" w:rsidRPr="00AF40DD" w:rsidRDefault="000474A7" w:rsidP="000474A7">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13. ОХРАНА ОБЪЕКТОВ КУЛЬТУРНОГО НАСЛЕДИЯ</w:t>
      </w:r>
    </w:p>
    <w:p w:rsidR="000474A7" w:rsidRPr="00AF40DD" w:rsidRDefault="000474A7" w:rsidP="000474A7">
      <w:pPr>
        <w:pStyle w:val="Default"/>
        <w:ind w:firstLine="567"/>
        <w:rPr>
          <w:rFonts w:ascii="Times New Roman" w:hAnsi="Times New Roman" w:cs="Times New Roman"/>
          <w:b/>
          <w:sz w:val="16"/>
          <w:szCs w:val="16"/>
        </w:rPr>
      </w:pPr>
    </w:p>
    <w:p w:rsidR="000474A7" w:rsidRPr="00AF40DD" w:rsidRDefault="000474A7" w:rsidP="000474A7">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13.1. </w:t>
      </w:r>
      <w:proofErr w:type="spellStart"/>
      <w:r w:rsidRPr="00AF40DD">
        <w:rPr>
          <w:rFonts w:ascii="Times New Roman" w:hAnsi="Times New Roman" w:cs="Times New Roman"/>
          <w:b/>
          <w:sz w:val="16"/>
          <w:szCs w:val="16"/>
        </w:rPr>
        <w:t>Ообщие</w:t>
      </w:r>
      <w:proofErr w:type="spellEnd"/>
      <w:r w:rsidRPr="00AF40DD">
        <w:rPr>
          <w:rFonts w:ascii="Times New Roman" w:hAnsi="Times New Roman" w:cs="Times New Roman"/>
          <w:b/>
          <w:sz w:val="16"/>
          <w:szCs w:val="16"/>
        </w:rPr>
        <w:t xml:space="preserve"> требования</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13.1.1. К землям историко-культурного назначения относятся земли: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военных и гражданских захоронений.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AF40DD" w:rsidRDefault="000474A7" w:rsidP="000474A7">
      <w:pPr>
        <w:ind w:firstLine="567"/>
        <w:rPr>
          <w:rFonts w:ascii="Times New Roman" w:hAnsi="Times New Roman" w:cs="Times New Roman"/>
          <w:sz w:val="16"/>
          <w:szCs w:val="16"/>
        </w:rPr>
      </w:pPr>
    </w:p>
    <w:p w:rsidR="000474A7" w:rsidRPr="00AF40DD" w:rsidRDefault="000474A7" w:rsidP="000474A7">
      <w:pPr>
        <w:ind w:firstLine="567"/>
        <w:rPr>
          <w:rFonts w:ascii="Times New Roman" w:hAnsi="Times New Roman" w:cs="Times New Roman"/>
          <w:b/>
          <w:sz w:val="16"/>
          <w:szCs w:val="16"/>
        </w:rPr>
      </w:pPr>
      <w:r w:rsidRPr="00AF40DD">
        <w:rPr>
          <w:rFonts w:ascii="Times New Roman" w:hAnsi="Times New Roman" w:cs="Times New Roman"/>
          <w:b/>
          <w:sz w:val="16"/>
          <w:szCs w:val="16"/>
        </w:rPr>
        <w:t>13.2. Охрана объектов культурного наследия (памятников истории и архитектуры)</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AF40DD">
        <w:rPr>
          <w:rFonts w:ascii="Times New Roman" w:hAnsi="Times New Roman" w:cs="Times New Roman"/>
          <w:sz w:val="16"/>
          <w:szCs w:val="16"/>
        </w:rPr>
        <w:t>архитектурного опорного плана</w:t>
      </w:r>
      <w:proofErr w:type="gramEnd"/>
      <w:r w:rsidRPr="00AF40DD">
        <w:rPr>
          <w:rFonts w:ascii="Times New Roman" w:hAnsi="Times New Roman" w:cs="Times New Roman"/>
          <w:sz w:val="16"/>
          <w:szCs w:val="16"/>
        </w:rPr>
        <w:t xml:space="preserve">, предусматривают зоны охраны памятников и подлежат согласованию с органами охраны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13.2.4.. Использование объекта культурного наследия, либо земельного участка или участка водного объекта, в </w:t>
      </w:r>
      <w:proofErr w:type="gramStart"/>
      <w:r w:rsidRPr="00AF40DD">
        <w:rPr>
          <w:rFonts w:ascii="Times New Roman" w:hAnsi="Times New Roman" w:cs="Times New Roman"/>
          <w:sz w:val="16"/>
          <w:szCs w:val="16"/>
        </w:rPr>
        <w:t>пределах</w:t>
      </w:r>
      <w:proofErr w:type="gramEnd"/>
      <w:r w:rsidRPr="00AF40DD">
        <w:rPr>
          <w:rFonts w:ascii="Times New Roman" w:hAnsi="Times New Roman" w:cs="Times New Roman"/>
          <w:sz w:val="16"/>
          <w:szCs w:val="16"/>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13.2.5. </w:t>
      </w:r>
      <w:proofErr w:type="gramStart"/>
      <w:r w:rsidRPr="00AF40DD">
        <w:rPr>
          <w:rFonts w:ascii="Times New Roman" w:hAnsi="Times New Roman" w:cs="Times New Roman"/>
          <w:sz w:val="16"/>
          <w:szCs w:val="16"/>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13.2.6. Объекты культурного наследия подразделяются на следующие виды: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AF40DD">
        <w:rPr>
          <w:rFonts w:ascii="Times New Roman" w:hAnsi="Times New Roman" w:cs="Times New Roman"/>
          <w:sz w:val="16"/>
          <w:szCs w:val="16"/>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произведения ландшафтной архитектуры и садово-паркового искусства (сады, парки, скверы, бульвары), некрополи;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AF40DD">
        <w:rPr>
          <w:rFonts w:ascii="Times New Roman" w:hAnsi="Times New Roman" w:cs="Times New Roman"/>
          <w:sz w:val="16"/>
          <w:szCs w:val="16"/>
        </w:rPr>
        <w:t xml:space="preserve"> культурные слои, остатки построек древних городов, городищ, селищ, стоянок; места совершения религиозных обрядов.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13.2.14.  </w:t>
      </w:r>
      <w:proofErr w:type="gramStart"/>
      <w:r w:rsidRPr="00AF40DD">
        <w:rPr>
          <w:rFonts w:ascii="Times New Roman" w:hAnsi="Times New Roman" w:cs="Times New Roman"/>
          <w:sz w:val="16"/>
          <w:szCs w:val="16"/>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w:t>
      </w:r>
      <w:r w:rsidRPr="00AF40DD">
        <w:rPr>
          <w:rFonts w:ascii="Times New Roman" w:hAnsi="Times New Roman" w:cs="Times New Roman"/>
          <w:sz w:val="16"/>
          <w:szCs w:val="16"/>
        </w:rPr>
        <w:lastRenderedPageBreak/>
        <w:t>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AF40DD">
        <w:rPr>
          <w:rFonts w:ascii="Times New Roman" w:hAnsi="Times New Roman" w:cs="Times New Roman"/>
          <w:sz w:val="16"/>
          <w:szCs w:val="16"/>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AF40DD">
        <w:rPr>
          <w:rFonts w:ascii="Times New Roman" w:hAnsi="Times New Roman" w:cs="Times New Roman"/>
          <w:sz w:val="16"/>
          <w:szCs w:val="16"/>
        </w:rPr>
        <w:t>органа охраны объектов культурного наследия Республики</w:t>
      </w:r>
      <w:proofErr w:type="gramEnd"/>
      <w:r w:rsidRPr="00AF40DD">
        <w:rPr>
          <w:rFonts w:ascii="Times New Roman" w:hAnsi="Times New Roman" w:cs="Times New Roman"/>
          <w:sz w:val="16"/>
          <w:szCs w:val="16"/>
        </w:rPr>
        <w:t xml:space="preserve"> Башкортостан, согласованному с соответствующим органом архитектуры и градостроительства.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13.2.15. При отсутствии утвержденных </w:t>
      </w:r>
      <w:proofErr w:type="gramStart"/>
      <w:r w:rsidRPr="00AF40DD">
        <w:rPr>
          <w:rFonts w:ascii="Times New Roman" w:hAnsi="Times New Roman" w:cs="Times New Roman"/>
          <w:sz w:val="16"/>
          <w:szCs w:val="16"/>
        </w:rPr>
        <w:t>границ зон охраны объектов культурного наследия</w:t>
      </w:r>
      <w:proofErr w:type="gramEnd"/>
      <w:r w:rsidRPr="00AF40DD">
        <w:rPr>
          <w:rFonts w:ascii="Times New Roman" w:hAnsi="Times New Roman" w:cs="Times New Roman"/>
          <w:sz w:val="16"/>
          <w:szCs w:val="16"/>
        </w:rPr>
        <w:t xml:space="preserve"> режимы использования территорий устанавливаются государственным органом охраны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13.2.16. Для памятников археологии устанавливаются следующие границы охранных зон: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минимальная охранная зона устанавливается от основания кургана с учетом возможных </w:t>
      </w:r>
      <w:proofErr w:type="spellStart"/>
      <w:r w:rsidRPr="00AF40DD">
        <w:rPr>
          <w:rFonts w:ascii="Times New Roman" w:hAnsi="Times New Roman" w:cs="Times New Roman"/>
          <w:sz w:val="16"/>
          <w:szCs w:val="16"/>
        </w:rPr>
        <w:t>прикурганных</w:t>
      </w:r>
      <w:proofErr w:type="spellEnd"/>
      <w:r w:rsidRPr="00AF40DD">
        <w:rPr>
          <w:rFonts w:ascii="Times New Roman" w:hAnsi="Times New Roman" w:cs="Times New Roman"/>
          <w:sz w:val="16"/>
          <w:szCs w:val="16"/>
        </w:rPr>
        <w:t xml:space="preserve"> сооружений, отсыпки грунта при снятии курганной насыпи с помощью землеройной техники для курганов: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1 м, диаметром до 40 м - в радиусе 30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2 м, диаметром до 50 м - в радиусе 40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3 м, диаметром до 60 м - в радиусе 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свыше 3 м - определяется индивидуально в каждом конкретном случае, но не менее 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курганных групп - радиусы те же, что и для одиночных курганов, а также </w:t>
      </w:r>
      <w:proofErr w:type="spellStart"/>
      <w:r w:rsidRPr="00AF40DD">
        <w:rPr>
          <w:rFonts w:ascii="Times New Roman" w:hAnsi="Times New Roman" w:cs="Times New Roman"/>
          <w:sz w:val="16"/>
          <w:szCs w:val="16"/>
        </w:rPr>
        <w:t>межкурганное</w:t>
      </w:r>
      <w:proofErr w:type="spellEnd"/>
      <w:r w:rsidRPr="00AF40DD">
        <w:rPr>
          <w:rFonts w:ascii="Times New Roman" w:hAnsi="Times New Roman" w:cs="Times New Roman"/>
          <w:sz w:val="16"/>
          <w:szCs w:val="16"/>
        </w:rPr>
        <w:t xml:space="preserve"> пространство;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минимальная охранная зона для городищ, селищ, поселений, грунтовых могильников - в радиусе 50 м от границ памятника;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оси магистральных газопроводов - 75 - 250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оси нефтепроводов и нефтепродуктопроводов - 50 - 100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от земляного полотна автодороги - 50 - 90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сплошной городской застройке от границы застройки - 250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разработке карьеров от края карьера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мелиоративных работах от границ орошаемого участка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13.2.17. Расстояния от объектов культурного наследия до транспортных и инженерных коммуникаций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проезжих частей магистралей: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в условиях сложного рельефа - 100;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на плоском рельефе - 50;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сетей водопровода, канализации и теплоснабжения (кроме разводящих) - 15;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других подземных инженерных сетей - 5.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13.2.18. В условиях реконструкции указанные расстояния до инженерных сетей допускается сокращать, но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сетей - 5;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неводонесущих</w:t>
      </w:r>
      <w:proofErr w:type="spellEnd"/>
      <w:r w:rsidRPr="00AF40DD">
        <w:rPr>
          <w:rFonts w:ascii="Times New Roman" w:hAnsi="Times New Roman" w:cs="Times New Roman"/>
          <w:sz w:val="16"/>
          <w:szCs w:val="16"/>
        </w:rPr>
        <w:t xml:space="preserve"> - 2.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13.2.25. . </w:t>
      </w:r>
      <w:proofErr w:type="gramStart"/>
      <w:r w:rsidRPr="00AF40DD">
        <w:rPr>
          <w:rFonts w:ascii="Times New Roman" w:hAnsi="Times New Roman" w:cs="Times New Roman"/>
          <w:sz w:val="16"/>
          <w:szCs w:val="1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AF40DD">
        <w:rPr>
          <w:rFonts w:ascii="Times New Roman" w:hAnsi="Times New Roman" w:cs="Times New Roman"/>
          <w:sz w:val="16"/>
          <w:szCs w:val="16"/>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AF40DD">
        <w:rPr>
          <w:rFonts w:ascii="Times New Roman" w:hAnsi="Times New Roman" w:cs="Times New Roman"/>
          <w:sz w:val="16"/>
          <w:szCs w:val="16"/>
        </w:rPr>
        <w:t>важное значение</w:t>
      </w:r>
      <w:proofErr w:type="gramEnd"/>
      <w:r w:rsidRPr="00AF40DD">
        <w:rPr>
          <w:rFonts w:ascii="Times New Roman" w:hAnsi="Times New Roman" w:cs="Times New Roman"/>
          <w:sz w:val="16"/>
          <w:szCs w:val="16"/>
        </w:rPr>
        <w:t xml:space="preserve"> для сохранения самобытности народов Российской Федерации, их вклада в мировую цивилизацию.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13.2.28. </w:t>
      </w:r>
      <w:proofErr w:type="gramStart"/>
      <w:r w:rsidRPr="00AF40DD">
        <w:rPr>
          <w:rFonts w:ascii="Times New Roman" w:hAnsi="Times New Roman" w:cs="Times New Roman"/>
          <w:sz w:val="16"/>
          <w:szCs w:val="16"/>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AF40DD">
        <w:rPr>
          <w:rFonts w:ascii="Times New Roman" w:hAnsi="Times New Roman" w:cs="Times New Roman"/>
          <w:sz w:val="16"/>
          <w:szCs w:val="16"/>
        </w:rPr>
        <w:t>руинированное</w:t>
      </w:r>
      <w:proofErr w:type="spellEnd"/>
      <w:r w:rsidRPr="00AF40DD">
        <w:rPr>
          <w:rFonts w:ascii="Times New Roman" w:hAnsi="Times New Roman" w:cs="Times New Roman"/>
          <w:sz w:val="16"/>
          <w:szCs w:val="16"/>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AF40DD">
        <w:rPr>
          <w:rFonts w:ascii="Times New Roman" w:hAnsi="Times New Roman" w:cs="Times New Roman"/>
          <w:sz w:val="16"/>
          <w:szCs w:val="16"/>
        </w:rPr>
        <w:t xml:space="preserve">, приобретенные им в процессе развития, а также другие ценные объекты.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сохранения общего характера застройки;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сохранения видовых коридоров на главные ансамбли и памятники поселений;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отказа от применения архитектурных форм, не свойственных исторической традиции данного места;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использования, как правило, традиционных материалов;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AF40DD" w:rsidRDefault="000474A7" w:rsidP="000474A7">
      <w:pPr>
        <w:ind w:firstLine="567"/>
        <w:rPr>
          <w:rFonts w:ascii="Times New Roman" w:hAnsi="Times New Roman" w:cs="Times New Roman"/>
          <w:b/>
          <w:sz w:val="16"/>
          <w:szCs w:val="16"/>
        </w:rPr>
      </w:pPr>
      <w:r w:rsidRPr="00AF40DD">
        <w:rPr>
          <w:rFonts w:ascii="Times New Roman" w:hAnsi="Times New Roman" w:cs="Times New Roman"/>
          <w:sz w:val="16"/>
          <w:szCs w:val="16"/>
        </w:rPr>
        <w:t>- новое строительство в этой среде должно производиться только по проектам, согласованным в установленном порядке.</w:t>
      </w:r>
    </w:p>
    <w:p w:rsidR="000474A7" w:rsidRPr="00AF40DD" w:rsidRDefault="000474A7">
      <w:pPr>
        <w:rPr>
          <w:rFonts w:ascii="Times New Roman" w:hAnsi="Times New Roman" w:cs="Times New Roman"/>
          <w:sz w:val="16"/>
          <w:szCs w:val="16"/>
        </w:rPr>
      </w:pPr>
      <w:r w:rsidRPr="00AF40DD">
        <w:rPr>
          <w:rFonts w:ascii="Times New Roman" w:hAnsi="Times New Roman" w:cs="Times New Roman"/>
          <w:sz w:val="16"/>
          <w:szCs w:val="16"/>
        </w:rPr>
        <w:br w:type="page"/>
      </w: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14. ЗОНЫ ОСОБО ОХРАНЯЕМЫХ ТЕРРИТОРИЙ </w:t>
      </w: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14.1. Общие требования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14.1.2. К землям особо охраняемых территорий относятся земли: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особо охраняемых природных территорий, в том числе лечебно-оздоровительных местностей и курортов;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природоохранного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рекреационного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историко-культурного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особо ценные земли в соответствии с Земельным кодексом Российской Федерации, федеральными законами.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AF40DD">
        <w:rPr>
          <w:rFonts w:ascii="Times New Roman" w:hAnsi="Times New Roman" w:cs="Times New Roman"/>
          <w:sz w:val="16"/>
          <w:szCs w:val="16"/>
        </w:rPr>
        <w:t>микрозаповедники</w:t>
      </w:r>
      <w:proofErr w:type="spellEnd"/>
      <w:r w:rsidRPr="00AF40DD">
        <w:rPr>
          <w:rFonts w:ascii="Times New Roman" w:hAnsi="Times New Roman" w:cs="Times New Roman"/>
          <w:sz w:val="16"/>
          <w:szCs w:val="16"/>
        </w:rPr>
        <w:t xml:space="preserve"> и другие).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AF40DD">
        <w:rPr>
          <w:rFonts w:ascii="Times New Roman" w:hAnsi="Times New Roman" w:cs="Times New Roman"/>
          <w:sz w:val="16"/>
          <w:szCs w:val="16"/>
        </w:rPr>
        <w:t>земель</w:t>
      </w:r>
      <w:proofErr w:type="gramEnd"/>
      <w:r w:rsidRPr="00AF40DD">
        <w:rPr>
          <w:rFonts w:ascii="Times New Roman" w:hAnsi="Times New Roman" w:cs="Times New Roman"/>
          <w:sz w:val="16"/>
          <w:szCs w:val="16"/>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AF40DD">
        <w:rPr>
          <w:rFonts w:ascii="Times New Roman" w:hAnsi="Times New Roman" w:cs="Times New Roman"/>
          <w:sz w:val="16"/>
          <w:szCs w:val="16"/>
        </w:rPr>
        <w:t>земель</w:t>
      </w:r>
      <w:proofErr w:type="gramEnd"/>
      <w:r w:rsidRPr="00AF40DD">
        <w:rPr>
          <w:rFonts w:ascii="Times New Roman" w:hAnsi="Times New Roman" w:cs="Times New Roman"/>
          <w:sz w:val="16"/>
          <w:szCs w:val="16"/>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AF40DD" w:rsidRDefault="000E4363" w:rsidP="000E4363">
      <w:pPr>
        <w:pStyle w:val="Default"/>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14.2. Особо охраняемые природные территории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 </w:t>
      </w:r>
      <w:proofErr w:type="gramStart"/>
      <w:r w:rsidRPr="00AF40DD">
        <w:rPr>
          <w:rFonts w:ascii="Times New Roman" w:hAnsi="Times New Roman" w:cs="Times New Roman"/>
          <w:sz w:val="16"/>
          <w:szCs w:val="16"/>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14.2.2. Особо охраняемые природные территории могут иметь федеральное, региональное или местное значение</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14.2.4. </w:t>
      </w:r>
      <w:proofErr w:type="gramStart"/>
      <w:r w:rsidRPr="00AF40DD">
        <w:rPr>
          <w:rFonts w:ascii="Times New Roman" w:hAnsi="Times New Roman" w:cs="Times New Roman"/>
          <w:sz w:val="16"/>
          <w:szCs w:val="16"/>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AF40DD">
        <w:rPr>
          <w:rFonts w:ascii="Times New Roman" w:hAnsi="Times New Roman" w:cs="Times New Roman"/>
          <w:sz w:val="16"/>
          <w:szCs w:val="16"/>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14.2.4. С учетом особенностей режима особо охраняемых природных территорий и </w:t>
      </w:r>
      <w:proofErr w:type="gramStart"/>
      <w:r w:rsidRPr="00AF40DD">
        <w:rPr>
          <w:rFonts w:ascii="Times New Roman" w:hAnsi="Times New Roman" w:cs="Times New Roman"/>
          <w:sz w:val="16"/>
          <w:szCs w:val="16"/>
        </w:rPr>
        <w:t>статуса</w:t>
      </w:r>
      <w:proofErr w:type="gramEnd"/>
      <w:r w:rsidRPr="00AF40DD">
        <w:rPr>
          <w:rFonts w:ascii="Times New Roman" w:hAnsi="Times New Roman" w:cs="Times New Roman"/>
          <w:sz w:val="16"/>
          <w:szCs w:val="16"/>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 – со стороны селитебных территорий городских округов и поселений;</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 – со стороны производственных зон.</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14.2.9</w:t>
      </w:r>
      <w:proofErr w:type="gramStart"/>
      <w:r w:rsidRPr="00AF40DD">
        <w:rPr>
          <w:rFonts w:ascii="Times New Roman" w:hAnsi="Times New Roman" w:cs="Times New Roman"/>
          <w:sz w:val="16"/>
          <w:szCs w:val="16"/>
        </w:rPr>
        <w:t xml:space="preserve"> О</w:t>
      </w:r>
      <w:proofErr w:type="gramEnd"/>
      <w:r w:rsidRPr="00AF40DD">
        <w:rPr>
          <w:rFonts w:ascii="Times New Roman" w:hAnsi="Times New Roman" w:cs="Times New Roman"/>
          <w:sz w:val="16"/>
          <w:szCs w:val="16"/>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AF40DD">
        <w:rPr>
          <w:rFonts w:ascii="Times New Roman" w:hAnsi="Times New Roman" w:cs="Times New Roman"/>
          <w:sz w:val="16"/>
          <w:szCs w:val="16"/>
        </w:rPr>
        <w:t>природопользователях</w:t>
      </w:r>
      <w:proofErr w:type="spellEnd"/>
      <w:r w:rsidRPr="00AF40DD">
        <w:rPr>
          <w:rFonts w:ascii="Times New Roman" w:hAnsi="Times New Roman" w:cs="Times New Roman"/>
          <w:sz w:val="16"/>
          <w:szCs w:val="16"/>
        </w:rPr>
        <w:t xml:space="preserve">, эколого-просветительской, научной, экономической, исторической и культурной ценности.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AF40DD" w:rsidRDefault="000E4363" w:rsidP="000E4363">
      <w:pPr>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14.3. Земли природоохранного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14.3.1. К землям природоохранного назначения относятся земли: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водных объектов;</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запретных и </w:t>
      </w:r>
      <w:proofErr w:type="spellStart"/>
      <w:r w:rsidRPr="00AF40DD">
        <w:rPr>
          <w:rFonts w:ascii="Times New Roman" w:hAnsi="Times New Roman" w:cs="Times New Roman"/>
          <w:sz w:val="16"/>
          <w:szCs w:val="16"/>
        </w:rPr>
        <w:t>нерестоохранных</w:t>
      </w:r>
      <w:proofErr w:type="spellEnd"/>
      <w:r w:rsidRPr="00AF40DD">
        <w:rPr>
          <w:rFonts w:ascii="Times New Roman" w:hAnsi="Times New Roman" w:cs="Times New Roman"/>
          <w:sz w:val="16"/>
          <w:szCs w:val="16"/>
        </w:rPr>
        <w:t xml:space="preserve"> полос;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лесов, выполняющих защитные функции;</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противоэрозионных, </w:t>
      </w:r>
      <w:proofErr w:type="spellStart"/>
      <w:r w:rsidRPr="00AF40DD">
        <w:rPr>
          <w:rFonts w:ascii="Times New Roman" w:hAnsi="Times New Roman" w:cs="Times New Roman"/>
          <w:sz w:val="16"/>
          <w:szCs w:val="16"/>
        </w:rPr>
        <w:t>пастбищезащитных</w:t>
      </w:r>
      <w:proofErr w:type="spellEnd"/>
      <w:r w:rsidRPr="00AF40DD">
        <w:rPr>
          <w:rFonts w:ascii="Times New Roman" w:hAnsi="Times New Roman" w:cs="Times New Roman"/>
          <w:sz w:val="16"/>
          <w:szCs w:val="16"/>
        </w:rPr>
        <w:t xml:space="preserve"> и полезащитных насаждений;</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земли, выполняющие природоохранные функции.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AF40DD" w:rsidRDefault="000E4363" w:rsidP="000E4363">
      <w:pPr>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14.4. Земли рекреационного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14.4.1. </w:t>
      </w:r>
      <w:proofErr w:type="gramStart"/>
      <w:r w:rsidRPr="00AF40DD">
        <w:rPr>
          <w:rFonts w:ascii="Times New Roman" w:hAnsi="Times New Roman" w:cs="Times New Roman"/>
          <w:sz w:val="16"/>
          <w:szCs w:val="16"/>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AF40DD">
        <w:rPr>
          <w:rFonts w:ascii="Times New Roman" w:hAnsi="Times New Roman" w:cs="Times New Roman"/>
          <w:sz w:val="16"/>
          <w:szCs w:val="16"/>
        </w:rPr>
        <w:t>микрозаповедники</w:t>
      </w:r>
      <w:proofErr w:type="spellEnd"/>
      <w:r w:rsidRPr="00AF40DD">
        <w:rPr>
          <w:rFonts w:ascii="Times New Roman" w:hAnsi="Times New Roman" w:cs="Times New Roman"/>
          <w:sz w:val="16"/>
          <w:szCs w:val="16"/>
        </w:rPr>
        <w:t xml:space="preserve"> и другие объекты. </w:t>
      </w:r>
      <w:proofErr w:type="gramEnd"/>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14.4.4. На землях рекреационного назначения запрещается деятельность, не соответствующая их целевому назначению.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AF40DD" w:rsidRDefault="00AA464C">
      <w:pPr>
        <w:rPr>
          <w:rFonts w:ascii="Times New Roman" w:hAnsi="Times New Roman" w:cs="Times New Roman"/>
          <w:sz w:val="16"/>
          <w:szCs w:val="16"/>
        </w:rPr>
      </w:pPr>
      <w:r w:rsidRPr="00AF40DD">
        <w:rPr>
          <w:rFonts w:ascii="Times New Roman" w:hAnsi="Times New Roman" w:cs="Times New Roman"/>
          <w:sz w:val="16"/>
          <w:szCs w:val="16"/>
        </w:rPr>
        <w:br w:type="page"/>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15. ОХРАНА ОКРУЖАЮЩЕЙ СРЕДЫ </w:t>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 Общие требования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 </w:t>
      </w:r>
      <w:proofErr w:type="gramStart"/>
      <w:r w:rsidRPr="00AF40DD">
        <w:rPr>
          <w:rFonts w:ascii="Times New Roman" w:hAnsi="Times New Roman" w:cs="Times New Roman"/>
          <w:sz w:val="16"/>
          <w:szCs w:val="16"/>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F40DD">
        <w:rPr>
          <w:rFonts w:ascii="Times New Roman" w:hAnsi="Times New Roman" w:cs="Times New Roman"/>
          <w:sz w:val="16"/>
          <w:szCs w:val="16"/>
        </w:rPr>
        <w:t xml:space="preserve"> от опасных природных явлений и техногенных процессов. </w:t>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 2. Рациональное использование природных ресурсов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заповедников, заказников, природных национальных парков, ботанических садов, дендрологических парков и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полос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охраны гидрометеорологических станций;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внедрения ресурсосберегающих технологий систем водоснабжения;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расширения оборотного и повторного использования воды на предприятиях;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сокращения потерь воды на подающих коммунальных и оросительных сетях;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использования водных ресурсов без изъятия из источников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15.3. Охрана атмосферного воздуха</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 </w:t>
      </w:r>
      <w:proofErr w:type="gramStart"/>
      <w:r w:rsidRPr="00AF40DD">
        <w:rPr>
          <w:rFonts w:ascii="Times New Roman" w:hAnsi="Times New Roman" w:cs="Times New Roman"/>
          <w:sz w:val="16"/>
          <w:szCs w:val="16"/>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F40DD">
        <w:rPr>
          <w:rFonts w:ascii="Times New Roman" w:hAnsi="Times New Roman" w:cs="Times New Roman"/>
          <w:sz w:val="16"/>
          <w:szCs w:val="16"/>
        </w:rPr>
        <w:t xml:space="preserve"> неорганизованные выбросы и вторичные источники.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15.3.4. Максимальный уровень загрязнения атмосферного воздуха на различных территориях принимается по таблице 113.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F40DD">
        <w:rPr>
          <w:rFonts w:ascii="Times New Roman" w:hAnsi="Times New Roman" w:cs="Times New Roman"/>
          <w:sz w:val="16"/>
          <w:szCs w:val="16"/>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106</w:t>
      </w:r>
    </w:p>
    <w:p w:rsidR="00AA464C" w:rsidRPr="00AF40DD" w:rsidRDefault="00AA464C" w:rsidP="00AA464C">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F40DD" w:rsidTr="00AA464C">
        <w:trPr>
          <w:trHeight w:val="1132"/>
        </w:trPr>
        <w:tc>
          <w:tcPr>
            <w:tcW w:w="587"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Потенциал загрязнения атмосферы (ПЗА) </w:t>
            </w:r>
          </w:p>
        </w:tc>
        <w:tc>
          <w:tcPr>
            <w:tcW w:w="174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Приземные инверсии </w:t>
            </w:r>
          </w:p>
        </w:tc>
        <w:tc>
          <w:tcPr>
            <w:tcW w:w="134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Повторяемость, %</w:t>
            </w:r>
          </w:p>
        </w:tc>
        <w:tc>
          <w:tcPr>
            <w:tcW w:w="604"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Высота слоя перемещения, </w:t>
            </w:r>
            <w:proofErr w:type="gramStart"/>
            <w:r w:rsidRPr="00AF40DD">
              <w:rPr>
                <w:rFonts w:ascii="Times New Roman" w:hAnsi="Times New Roman" w:cs="Times New Roman"/>
                <w:sz w:val="16"/>
                <w:szCs w:val="16"/>
              </w:rPr>
              <w:t>км</w:t>
            </w:r>
            <w:proofErr w:type="gramEnd"/>
          </w:p>
        </w:tc>
        <w:tc>
          <w:tcPr>
            <w:tcW w:w="721"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Продолжительность тумана,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w:t>
            </w:r>
          </w:p>
        </w:tc>
      </w:tr>
      <w:tr w:rsidR="00AA464C" w:rsidRPr="00AF40DD" w:rsidTr="00AA464C">
        <w:trPr>
          <w:trHeight w:val="1027"/>
        </w:trPr>
        <w:tc>
          <w:tcPr>
            <w:tcW w:w="587" w:type="pct"/>
            <w:vMerge/>
          </w:tcPr>
          <w:p w:rsidR="00AA464C" w:rsidRPr="00AF40DD" w:rsidRDefault="00AA464C" w:rsidP="00AA464C">
            <w:pPr>
              <w:pStyle w:val="Default"/>
              <w:rPr>
                <w:rFonts w:ascii="Times New Roman" w:hAnsi="Times New Roman" w:cs="Times New Roman"/>
                <w:sz w:val="16"/>
                <w:szCs w:val="16"/>
              </w:rPr>
            </w:pP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повторяемость, %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мощность,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xml:space="preserve">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интенсивность,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скорость ветра 0 - 1 м/сек.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том числе непрерывно подряд дней застоя воздуха </w:t>
            </w:r>
          </w:p>
        </w:tc>
        <w:tc>
          <w:tcPr>
            <w:tcW w:w="604" w:type="pct"/>
            <w:vMerge/>
          </w:tcPr>
          <w:p w:rsidR="00AA464C" w:rsidRPr="00AF40DD" w:rsidRDefault="00AA464C" w:rsidP="00AA464C">
            <w:pPr>
              <w:pStyle w:val="Default"/>
              <w:rPr>
                <w:rFonts w:ascii="Times New Roman" w:hAnsi="Times New Roman" w:cs="Times New Roman"/>
                <w:sz w:val="16"/>
                <w:szCs w:val="16"/>
              </w:rPr>
            </w:pPr>
          </w:p>
        </w:tc>
        <w:tc>
          <w:tcPr>
            <w:tcW w:w="721" w:type="pct"/>
            <w:vMerge/>
          </w:tcPr>
          <w:p w:rsidR="00AA464C" w:rsidRPr="00AF40DD" w:rsidRDefault="00AA464C" w:rsidP="00AA464C">
            <w:pPr>
              <w:pStyle w:val="Default"/>
              <w:rPr>
                <w:rFonts w:ascii="Times New Roman" w:hAnsi="Times New Roman" w:cs="Times New Roman"/>
                <w:sz w:val="16"/>
                <w:szCs w:val="16"/>
              </w:rPr>
            </w:pP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Низкий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20 - 30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0,3 - 0,4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10 - 20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5 - 10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0,7 - 0,8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80 - 350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Умеренный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30 - 40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0,4 - 0,5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20 - 30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7 - 12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0,8 - 1,0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100 - 550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Повышенный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30 - 45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0,3 - 0,6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2 - 6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20 - 40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3 - 18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0,7 - 1,0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100 - 600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Высокий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40 - 60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0,3 - 0,7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3 - 6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30 - 60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10 - 30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0,7 - 1,6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50 - 200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Очень высокий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40 - 60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0,3 - 0,9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3 - 10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50 - 70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20 - 45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0,8 - 1,6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10 - 600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15.3.16. Для защиты атмосферного воздуха от загрязнений следует предусматривать: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F40DD">
        <w:rPr>
          <w:rFonts w:ascii="Times New Roman" w:hAnsi="Times New Roman" w:cs="Times New Roman"/>
          <w:sz w:val="16"/>
          <w:szCs w:val="16"/>
        </w:rPr>
        <w:t>межмагистральных</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внутридворовых</w:t>
      </w:r>
      <w:proofErr w:type="spellEnd"/>
      <w:r w:rsidRPr="00AF40DD">
        <w:rPr>
          <w:rFonts w:ascii="Times New Roman" w:hAnsi="Times New Roman" w:cs="Times New Roman"/>
          <w:sz w:val="16"/>
          <w:szCs w:val="16"/>
        </w:rPr>
        <w:t xml:space="preserve"> территорий;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нетрадиционных источников энергии;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ликвидацию неорганизованных источников загрязнения;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тушение горящих породных отвалов, предотвращение их возгорания.</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15.4. Охрана водных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 Охрана водных объектов необходима для предотвращения и устранения </w:t>
      </w:r>
      <w:proofErr w:type="gramStart"/>
      <w:r w:rsidRPr="00AF40DD">
        <w:rPr>
          <w:rFonts w:ascii="Times New Roman" w:hAnsi="Times New Roman" w:cs="Times New Roman"/>
          <w:sz w:val="16"/>
          <w:szCs w:val="16"/>
        </w:rPr>
        <w:t>загрязнения</w:t>
      </w:r>
      <w:proofErr w:type="gramEnd"/>
      <w:r w:rsidRPr="00AF40DD">
        <w:rPr>
          <w:rFonts w:ascii="Times New Roman" w:hAnsi="Times New Roman" w:cs="Times New Roman"/>
          <w:sz w:val="16"/>
          <w:szCs w:val="16"/>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Хранение пестицидов и </w:t>
      </w:r>
      <w:proofErr w:type="spellStart"/>
      <w:r w:rsidRPr="00AF40DD">
        <w:rPr>
          <w:rFonts w:ascii="Times New Roman" w:hAnsi="Times New Roman" w:cs="Times New Roman"/>
          <w:sz w:val="16"/>
          <w:szCs w:val="16"/>
        </w:rPr>
        <w:t>агрохимикатов</w:t>
      </w:r>
      <w:proofErr w:type="spellEnd"/>
      <w:r w:rsidRPr="00AF40DD">
        <w:rPr>
          <w:rFonts w:ascii="Times New Roman" w:hAnsi="Times New Roman" w:cs="Times New Roman"/>
          <w:sz w:val="16"/>
          <w:szCs w:val="16"/>
        </w:rPr>
        <w:t xml:space="preserve"> осуществляется в соответствии с требованиями СанПиН 1.2.2584-10.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15.4.9. В целях охраны поверхностных вод от загрязнения не допускается: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утечка от </w:t>
      </w:r>
      <w:proofErr w:type="spellStart"/>
      <w:r w:rsidRPr="00AF40DD">
        <w:rPr>
          <w:rFonts w:ascii="Times New Roman" w:hAnsi="Times New Roman" w:cs="Times New Roman"/>
          <w:sz w:val="16"/>
          <w:szCs w:val="16"/>
        </w:rPr>
        <w:t>нефте</w:t>
      </w:r>
      <w:proofErr w:type="spellEnd"/>
      <w:r w:rsidRPr="00AF40DD">
        <w:rPr>
          <w:rFonts w:ascii="Times New Roman" w:hAnsi="Times New Roman" w:cs="Times New Roman"/>
          <w:sz w:val="16"/>
          <w:szCs w:val="16"/>
        </w:rPr>
        <w:t xml:space="preserve">- и продуктопроводов, нефтепромыслов, а также сброс мусора, неочищенных сточных, </w:t>
      </w:r>
      <w:proofErr w:type="spellStart"/>
      <w:r w:rsidRPr="00AF40DD">
        <w:rPr>
          <w:rFonts w:ascii="Times New Roman" w:hAnsi="Times New Roman" w:cs="Times New Roman"/>
          <w:sz w:val="16"/>
          <w:szCs w:val="16"/>
        </w:rPr>
        <w:t>подсланевых</w:t>
      </w:r>
      <w:proofErr w:type="spellEnd"/>
      <w:r w:rsidRPr="00AF40DD">
        <w:rPr>
          <w:rFonts w:ascii="Times New Roman" w:hAnsi="Times New Roman" w:cs="Times New Roman"/>
          <w:sz w:val="16"/>
          <w:szCs w:val="16"/>
        </w:rPr>
        <w:t>, балластных вод и утечка других веще</w:t>
      </w:r>
      <w:proofErr w:type="gramStart"/>
      <w:r w:rsidRPr="00AF40DD">
        <w:rPr>
          <w:rFonts w:ascii="Times New Roman" w:hAnsi="Times New Roman" w:cs="Times New Roman"/>
          <w:sz w:val="16"/>
          <w:szCs w:val="16"/>
        </w:rPr>
        <w:t>ств с пл</w:t>
      </w:r>
      <w:proofErr w:type="gramEnd"/>
      <w:r w:rsidRPr="00AF40DD">
        <w:rPr>
          <w:rFonts w:ascii="Times New Roman" w:hAnsi="Times New Roman" w:cs="Times New Roman"/>
          <w:sz w:val="16"/>
          <w:szCs w:val="16"/>
        </w:rPr>
        <w:t xml:space="preserve">авучих средств водного транспорта.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15.4.10. Запрещается сброс сточных вод и (или) дренажных вод в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содержащие природные лечебные ресурсы;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отнесенные</w:t>
      </w:r>
      <w:proofErr w:type="gramEnd"/>
      <w:r w:rsidRPr="00AF40DD">
        <w:rPr>
          <w:rFonts w:ascii="Times New Roman" w:hAnsi="Times New Roman" w:cs="Times New Roman"/>
          <w:sz w:val="16"/>
          <w:szCs w:val="16"/>
        </w:rPr>
        <w:t xml:space="preserve"> к особо охраняемым водным объектам;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зон санитарной охраны источников питьевого, хозяйственно-бытового водоснабжения;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рыбоохранных зон,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заповедных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устройство прибрежных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содержание в исправном состоянии гидротехнических и других водохозяйственных сооружений и технических устройств;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сбросов сточных вод, содержание радиоактивных веществ, пестицидов, </w:t>
      </w:r>
      <w:proofErr w:type="spellStart"/>
      <w:r w:rsidRPr="00AF40DD">
        <w:rPr>
          <w:rFonts w:ascii="Times New Roman" w:hAnsi="Times New Roman" w:cs="Times New Roman"/>
          <w:sz w:val="16"/>
          <w:szCs w:val="16"/>
        </w:rPr>
        <w:t>агрохимикатов</w:t>
      </w:r>
      <w:proofErr w:type="spellEnd"/>
      <w:r w:rsidRPr="00AF40DD">
        <w:rPr>
          <w:rFonts w:ascii="Times New Roman" w:hAnsi="Times New Roman" w:cs="Times New Roman"/>
          <w:sz w:val="16"/>
          <w:szCs w:val="16"/>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захоронения в водных объектах ядерных материалов, радиоактивных веществ;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ограничение поступления биогенных элементов для предотвращения </w:t>
      </w:r>
      <w:proofErr w:type="spellStart"/>
      <w:r w:rsidRPr="00AF40DD">
        <w:rPr>
          <w:rFonts w:ascii="Times New Roman" w:hAnsi="Times New Roman" w:cs="Times New Roman"/>
          <w:sz w:val="16"/>
          <w:szCs w:val="16"/>
        </w:rPr>
        <w:t>эвтрофирования</w:t>
      </w:r>
      <w:proofErr w:type="spellEnd"/>
      <w:r w:rsidRPr="00AF40DD">
        <w:rPr>
          <w:rFonts w:ascii="Times New Roman" w:hAnsi="Times New Roman" w:cs="Times New Roman"/>
          <w:sz w:val="16"/>
          <w:szCs w:val="16"/>
        </w:rPr>
        <w:t xml:space="preserve"> вод, в особенности водоемов, предназначенных для централизованного хозяйственно-питьевого водоснабжения;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установление зон рекреации водных объектов, в том числе мест для купания, туризма, водного спорта, рыбной ловли и т.п.;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F40DD">
        <w:rPr>
          <w:rFonts w:ascii="Times New Roman" w:hAnsi="Times New Roman" w:cs="Times New Roman"/>
          <w:sz w:val="16"/>
          <w:szCs w:val="16"/>
        </w:rPr>
        <w:t>водоохранными</w:t>
      </w:r>
      <w:proofErr w:type="spellEnd"/>
      <w:r w:rsidRPr="00AF40DD">
        <w:rPr>
          <w:rFonts w:ascii="Times New Roman" w:hAnsi="Times New Roman" w:cs="Times New Roman"/>
          <w:sz w:val="16"/>
          <w:szCs w:val="16"/>
        </w:rPr>
        <w:t xml:space="preserve"> зонами.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15.4.14. В целях охраны подземных вод от загрязнения запрещается: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сточных вод для орошения и удобрения земель с нарушением федерального законодательства;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отвод без очистки дренажных вод с полей и поверхностных сточных вод с территорий населенных мест в овраги и балки;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складов горюче-смазочных материалов, ядохимикатов и минеральных веществ, накопителей </w:t>
      </w:r>
      <w:proofErr w:type="spellStart"/>
      <w:r w:rsidRPr="00AF40DD">
        <w:rPr>
          <w:rFonts w:ascii="Times New Roman" w:hAnsi="Times New Roman" w:cs="Times New Roman"/>
          <w:sz w:val="16"/>
          <w:szCs w:val="16"/>
        </w:rPr>
        <w:t>промстоков</w:t>
      </w:r>
      <w:proofErr w:type="spell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шламохранилищ</w:t>
      </w:r>
      <w:proofErr w:type="spellEnd"/>
      <w:r w:rsidRPr="00AF40DD">
        <w:rPr>
          <w:rFonts w:ascii="Times New Roman" w:hAnsi="Times New Roman" w:cs="Times New Roman"/>
          <w:sz w:val="16"/>
          <w:szCs w:val="16"/>
        </w:rPr>
        <w:t xml:space="preserve"> и других объектов, обуславливающих опасность химического загрязнения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15.4.15. Мероприятия по защите подземных вод от загрязнения разрабатываются в каждом конкретном случае и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AF40DD">
        <w:rPr>
          <w:rFonts w:ascii="Times New Roman" w:hAnsi="Times New Roman" w:cs="Times New Roman"/>
          <w:sz w:val="16"/>
          <w:szCs w:val="16"/>
        </w:rPr>
        <w:t>Республиканиских</w:t>
      </w:r>
      <w:proofErr w:type="spellEnd"/>
      <w:r w:rsidRPr="00AF40DD">
        <w:rPr>
          <w:rFonts w:ascii="Times New Roman" w:hAnsi="Times New Roman" w:cs="Times New Roman"/>
          <w:sz w:val="16"/>
          <w:szCs w:val="16"/>
        </w:rPr>
        <w:t xml:space="preserve"> нормативов градостроительного проектирования, а также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соблюдением установленного режима использования указанных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загрязнения, засорения подземных водных объектов и истощения вод, а также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соблюдением нормативов допустимого воздействия на подземные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обязательную герметизацию оголовка всех эксплуатируемых и резервных скважин;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мониторинг состояния и режима эксплуатации водозаборов подземных вод, ограничение водозабора.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15.5. Охрана почв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15.5.3. Выбор площадки для размещений объектов проводится с учетом: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физико-химических свойств почв, их механического состава, содержания органического вещества, кислотности и т.д.;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природно-климатических характеристик (роза ветров, количество осадков, температурный режим района);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ландшафтной, геологической и гидрологической характеристики почв;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их хозяйственного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15.5.6. Требования к почвам по химическим и эпидемиологическим показателям представлены в таблице 107.</w:t>
      </w: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107</w:t>
      </w:r>
    </w:p>
    <w:p w:rsidR="00AA464C" w:rsidRPr="00AF40DD" w:rsidRDefault="00AA464C" w:rsidP="00AA464C">
      <w:pPr>
        <w:pStyle w:val="Default"/>
        <w:rPr>
          <w:rFonts w:ascii="Times New Roman" w:hAnsi="Times New Roman" w:cs="Times New Roman"/>
          <w:sz w:val="16"/>
          <w:szCs w:val="16"/>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F40DD" w:rsidTr="00AA464C">
        <w:trPr>
          <w:trHeight w:val="1214"/>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Категории загрязнения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Суммарный показатель загрязнения (</w:t>
            </w:r>
            <w:proofErr w:type="spellStart"/>
            <w:r w:rsidRPr="00AF40DD">
              <w:rPr>
                <w:rFonts w:ascii="Times New Roman" w:hAnsi="Times New Roman" w:cs="Times New Roman"/>
                <w:sz w:val="16"/>
                <w:szCs w:val="16"/>
              </w:rPr>
              <w:t>Zc</w:t>
            </w:r>
            <w:proofErr w:type="spellEnd"/>
            <w:r w:rsidRPr="00AF40DD">
              <w:rPr>
                <w:rFonts w:ascii="Times New Roman" w:hAnsi="Times New Roman" w:cs="Times New Roman"/>
                <w:sz w:val="16"/>
                <w:szCs w:val="16"/>
              </w:rPr>
              <w:t xml:space="preserve">) </w:t>
            </w:r>
          </w:p>
        </w:tc>
        <w:tc>
          <w:tcPr>
            <w:tcW w:w="3762" w:type="pct"/>
            <w:gridSpan w:val="7"/>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в почве (мг/кг)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112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I класс опасности</w:t>
            </w:r>
          </w:p>
        </w:tc>
        <w:tc>
          <w:tcPr>
            <w:tcW w:w="1060"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 класс опасности </w:t>
            </w:r>
          </w:p>
        </w:tc>
        <w:tc>
          <w:tcPr>
            <w:tcW w:w="1578"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 класс опасности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112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соединения</w:t>
            </w:r>
          </w:p>
        </w:tc>
        <w:tc>
          <w:tcPr>
            <w:tcW w:w="1060"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соединения </w:t>
            </w:r>
          </w:p>
        </w:tc>
        <w:tc>
          <w:tcPr>
            <w:tcW w:w="1578"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соединения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органические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неорганические</w:t>
            </w:r>
          </w:p>
        </w:tc>
        <w:tc>
          <w:tcPr>
            <w:tcW w:w="533"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органические</w:t>
            </w:r>
          </w:p>
        </w:tc>
        <w:tc>
          <w:tcPr>
            <w:tcW w:w="52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неорганические</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органические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неорганические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Чистая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r>
      <w:tr w:rsidR="00AA464C" w:rsidRPr="00AF40DD" w:rsidTr="00AA464C">
        <w:trPr>
          <w:trHeight w:val="487"/>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&lt;16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ПДК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ПДК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16 - 32 </w:t>
            </w:r>
          </w:p>
        </w:tc>
        <w:tc>
          <w:tcPr>
            <w:tcW w:w="594" w:type="pct"/>
          </w:tcPr>
          <w:p w:rsidR="00AA464C" w:rsidRPr="00AF40DD" w:rsidRDefault="00AA464C" w:rsidP="00AA464C">
            <w:pPr>
              <w:pStyle w:val="Default"/>
              <w:rPr>
                <w:rFonts w:ascii="Times New Roman" w:hAnsi="Times New Roman" w:cs="Times New Roman"/>
                <w:sz w:val="16"/>
                <w:szCs w:val="16"/>
              </w:rPr>
            </w:pPr>
          </w:p>
        </w:tc>
        <w:tc>
          <w:tcPr>
            <w:tcW w:w="530" w:type="pct"/>
          </w:tcPr>
          <w:p w:rsidR="00AA464C" w:rsidRPr="00AF40DD" w:rsidRDefault="00AA464C" w:rsidP="00AA464C">
            <w:pPr>
              <w:pStyle w:val="Default"/>
              <w:rPr>
                <w:rFonts w:ascii="Times New Roman" w:hAnsi="Times New Roman" w:cs="Times New Roman"/>
                <w:sz w:val="16"/>
                <w:szCs w:val="16"/>
              </w:rPr>
            </w:pPr>
          </w:p>
        </w:tc>
        <w:tc>
          <w:tcPr>
            <w:tcW w:w="528" w:type="pct"/>
          </w:tcPr>
          <w:p w:rsidR="00AA464C" w:rsidRPr="00AF40DD" w:rsidRDefault="00AA464C" w:rsidP="00AA464C">
            <w:pPr>
              <w:pStyle w:val="Default"/>
              <w:rPr>
                <w:rFonts w:ascii="Times New Roman" w:hAnsi="Times New Roman" w:cs="Times New Roman"/>
                <w:sz w:val="16"/>
                <w:szCs w:val="16"/>
              </w:rPr>
            </w:pPr>
          </w:p>
        </w:tc>
        <w:tc>
          <w:tcPr>
            <w:tcW w:w="532" w:type="pct"/>
            <w:gridSpan w:val="2"/>
          </w:tcPr>
          <w:p w:rsidR="00AA464C" w:rsidRPr="00AF40DD" w:rsidRDefault="00AA464C" w:rsidP="00AA464C">
            <w:pPr>
              <w:pStyle w:val="Default"/>
              <w:rPr>
                <w:rFonts w:ascii="Times New Roman" w:hAnsi="Times New Roman" w:cs="Times New Roman"/>
                <w:sz w:val="16"/>
                <w:szCs w:val="16"/>
              </w:rPr>
            </w:pP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32 - 128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&gt;5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&gt;</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Чрезвычайно опасная</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128</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5 ПДК</w:t>
            </w:r>
          </w:p>
        </w:tc>
        <w:tc>
          <w:tcPr>
            <w:tcW w:w="530" w:type="pct"/>
          </w:tcPr>
          <w:p w:rsidR="00AA464C" w:rsidRPr="00AF40DD" w:rsidRDefault="00AA464C" w:rsidP="00AA464C">
            <w:pPr>
              <w:pStyle w:val="Default"/>
              <w:rPr>
                <w:rFonts w:ascii="Times New Roman" w:hAnsi="Times New Roman" w:cs="Times New Roman"/>
                <w:sz w:val="16"/>
                <w:szCs w:val="16"/>
                <w:lang w:val="en-US"/>
              </w:rPr>
            </w:pPr>
            <w:r w:rsidRPr="00AF40DD">
              <w:rPr>
                <w:rFonts w:ascii="Times New Roman" w:hAnsi="Times New Roman" w:cs="Times New Roman"/>
                <w:sz w:val="16"/>
                <w:szCs w:val="16"/>
                <w:lang w:val="en-US"/>
              </w:rPr>
              <w:t>&gt;</w:t>
            </w:r>
            <w:proofErr w:type="spellStart"/>
            <w:r w:rsidRPr="00AF40DD">
              <w:rPr>
                <w:rFonts w:ascii="Times New Roman" w:hAnsi="Times New Roman" w:cs="Times New Roman"/>
                <w:sz w:val="16"/>
                <w:szCs w:val="16"/>
                <w:lang w:val="en-US"/>
              </w:rPr>
              <w:t>Kmax</w:t>
            </w:r>
            <w:proofErr w:type="spellEnd"/>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5 ПДК</w:t>
            </w:r>
          </w:p>
        </w:tc>
        <w:tc>
          <w:tcPr>
            <w:tcW w:w="532" w:type="pct"/>
            <w:gridSpan w:val="2"/>
          </w:tcPr>
          <w:p w:rsidR="00AA464C" w:rsidRPr="00AF40DD" w:rsidRDefault="00AA464C" w:rsidP="00AA464C">
            <w:pPr>
              <w:pStyle w:val="Default"/>
              <w:rPr>
                <w:rFonts w:ascii="Times New Roman" w:hAnsi="Times New Roman" w:cs="Times New Roman"/>
                <w:sz w:val="16"/>
                <w:szCs w:val="16"/>
                <w:lang w:val="en-US"/>
              </w:rPr>
            </w:pPr>
            <w:r w:rsidRPr="00AF40DD">
              <w:rPr>
                <w:rFonts w:ascii="Times New Roman" w:hAnsi="Times New Roman" w:cs="Times New Roman"/>
                <w:sz w:val="16"/>
                <w:szCs w:val="16"/>
                <w:lang w:val="en-US"/>
              </w:rPr>
              <w:t>&gt;</w:t>
            </w:r>
            <w:proofErr w:type="spellStart"/>
            <w:r w:rsidRPr="00AF40DD">
              <w:rPr>
                <w:rFonts w:ascii="Times New Roman" w:hAnsi="Times New Roman" w:cs="Times New Roman"/>
                <w:sz w:val="16"/>
                <w:szCs w:val="16"/>
                <w:lang w:val="en-US"/>
              </w:rPr>
              <w:t>Kmax</w:t>
            </w:r>
            <w:proofErr w:type="spellEnd"/>
          </w:p>
        </w:tc>
        <w:tc>
          <w:tcPr>
            <w:tcW w:w="722" w:type="pct"/>
          </w:tcPr>
          <w:p w:rsidR="00AA464C" w:rsidRPr="00AF40DD" w:rsidRDefault="00AA464C" w:rsidP="00AA464C">
            <w:pPr>
              <w:pStyle w:val="Default"/>
              <w:rPr>
                <w:rFonts w:ascii="Times New Roman" w:hAnsi="Times New Roman" w:cs="Times New Roman"/>
                <w:sz w:val="16"/>
                <w:szCs w:val="16"/>
              </w:rPr>
            </w:pPr>
          </w:p>
        </w:tc>
        <w:tc>
          <w:tcPr>
            <w:tcW w:w="856" w:type="pct"/>
          </w:tcPr>
          <w:p w:rsidR="00AA464C" w:rsidRPr="00AF40DD" w:rsidRDefault="00AA464C" w:rsidP="00AA464C">
            <w:pPr>
              <w:pStyle w:val="Default"/>
              <w:rPr>
                <w:rFonts w:ascii="Times New Roman" w:hAnsi="Times New Roman" w:cs="Times New Roman"/>
                <w:sz w:val="16"/>
                <w:szCs w:val="16"/>
              </w:rPr>
            </w:pP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 максимальное значение допустимого уровня содержания элемента по одному из четырех показателей вредности. </w:t>
      </w:r>
    </w:p>
    <w:p w:rsidR="00AA464C" w:rsidRPr="00AF40DD" w:rsidRDefault="00AA464C" w:rsidP="00AA464C">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Zc</w:t>
      </w:r>
      <w:proofErr w:type="spellEnd"/>
      <w:r w:rsidRPr="00AF40DD">
        <w:rPr>
          <w:rFonts w:ascii="Times New Roman" w:hAnsi="Times New Roman" w:cs="Times New Roman"/>
          <w:sz w:val="16"/>
          <w:szCs w:val="16"/>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Химические загрязняющие вещества разделяются на следующие классы опасности: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 - мышьяк, кадмий, ртуть, свинец, цинк, фтор, 3,4-бензапирен;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II - бор, кобальт, никель, молибден, медь, сурьма, хром;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III - барий, ванадий, вольфрам, марганец, стронций, </w:t>
      </w:r>
      <w:proofErr w:type="spellStart"/>
      <w:r w:rsidRPr="00AF40DD">
        <w:rPr>
          <w:rFonts w:ascii="Times New Roman" w:hAnsi="Times New Roman" w:cs="Times New Roman"/>
          <w:sz w:val="16"/>
          <w:szCs w:val="16"/>
        </w:rPr>
        <w:t>ацетофенон</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15.5.7. Почвы на территориях жилой застройки следует относить к категории "чистых" при соблюдении следующих требований: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санитарно-бактериологическим показателям - отсутствие возбудителей кишечных инфекций, патогенных бактерий, </w:t>
      </w:r>
      <w:proofErr w:type="spellStart"/>
      <w:r w:rsidRPr="00AF40DD">
        <w:rPr>
          <w:rFonts w:ascii="Times New Roman" w:hAnsi="Times New Roman" w:cs="Times New Roman"/>
          <w:sz w:val="16"/>
          <w:szCs w:val="16"/>
        </w:rPr>
        <w:t>энтеровирусов</w:t>
      </w:r>
      <w:proofErr w:type="spellEnd"/>
      <w:r w:rsidRPr="00AF40DD">
        <w:rPr>
          <w:rFonts w:ascii="Times New Roman" w:hAnsi="Times New Roman" w:cs="Times New Roman"/>
          <w:sz w:val="16"/>
          <w:szCs w:val="16"/>
        </w:rPr>
        <w:t>; индекс санитарно-показательных организмов - не выше 10 клеток/</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 xml:space="preserve"> почвы;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по санитарно-</w:t>
      </w:r>
      <w:proofErr w:type="spellStart"/>
      <w:r w:rsidRPr="00AF40DD">
        <w:rPr>
          <w:rFonts w:ascii="Times New Roman" w:hAnsi="Times New Roman" w:cs="Times New Roman"/>
          <w:sz w:val="16"/>
          <w:szCs w:val="16"/>
        </w:rPr>
        <w:t>паразитологическим</w:t>
      </w:r>
      <w:proofErr w:type="spellEnd"/>
      <w:r w:rsidRPr="00AF40DD">
        <w:rPr>
          <w:rFonts w:ascii="Times New Roman" w:hAnsi="Times New Roman" w:cs="Times New Roman"/>
          <w:sz w:val="16"/>
          <w:szCs w:val="16"/>
        </w:rPr>
        <w:t xml:space="preserve"> показателям - отсутствие возбудителей паразитарных заболеваний, патогенных, простейших;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санитарно-энтомологическим показателям - отсутствие </w:t>
      </w:r>
      <w:proofErr w:type="spellStart"/>
      <w:r w:rsidRPr="00AF40DD">
        <w:rPr>
          <w:rFonts w:ascii="Times New Roman" w:hAnsi="Times New Roman" w:cs="Times New Roman"/>
          <w:sz w:val="16"/>
          <w:szCs w:val="16"/>
        </w:rPr>
        <w:t>преимагинальных</w:t>
      </w:r>
      <w:proofErr w:type="spellEnd"/>
      <w:r w:rsidRPr="00AF40DD">
        <w:rPr>
          <w:rFonts w:ascii="Times New Roman" w:hAnsi="Times New Roman" w:cs="Times New Roman"/>
          <w:sz w:val="16"/>
          <w:szCs w:val="16"/>
        </w:rPr>
        <w:t xml:space="preserve"> форм синантропных мух;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санитарно-химическим показателям - санитарное число должно быть не ниже 0,98 (относительные единицы).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1"/>
      </w:tblGrid>
      <w:tr w:rsidR="00AA464C" w:rsidRPr="00AF40DD" w:rsidTr="00AA464C">
        <w:trPr>
          <w:trHeight w:val="487"/>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N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загрязненности почв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Характеристика загрязненности почв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Возможное использование территории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оздоровлению почв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1831"/>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фоновое, но не выше ПДК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любые культуры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снижение </w:t>
            </w:r>
            <w:proofErr w:type="gramStart"/>
            <w:r w:rsidRPr="00AF40DD">
              <w:rPr>
                <w:rFonts w:ascii="Times New Roman" w:hAnsi="Times New Roman" w:cs="Times New Roman"/>
                <w:sz w:val="16"/>
                <w:szCs w:val="16"/>
              </w:rPr>
              <w:t>уровня воздействия источников загрязнения почвы</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Осуществление мероприятий по снижению доступности </w:t>
            </w:r>
            <w:proofErr w:type="spellStart"/>
            <w:r w:rsidRPr="00AF40DD">
              <w:rPr>
                <w:rFonts w:ascii="Times New Roman" w:hAnsi="Times New Roman" w:cs="Times New Roman"/>
                <w:sz w:val="16"/>
                <w:szCs w:val="16"/>
              </w:rPr>
              <w:t>токсикантов</w:t>
            </w:r>
            <w:proofErr w:type="spellEnd"/>
            <w:r w:rsidRPr="00AF40DD">
              <w:rPr>
                <w:rFonts w:ascii="Times New Roman" w:hAnsi="Times New Roman" w:cs="Times New Roman"/>
                <w:sz w:val="16"/>
                <w:szCs w:val="16"/>
              </w:rPr>
              <w:t xml:space="preserve"> для растений (известкование, внесение органических удобрений и т.п.) </w:t>
            </w:r>
          </w:p>
        </w:tc>
      </w:tr>
      <w:tr w:rsidR="00AA464C" w:rsidRPr="00AF40DD" w:rsidTr="00AA464C">
        <w:trPr>
          <w:trHeight w:val="2638"/>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их ПДК при лимитирующем </w:t>
            </w:r>
            <w:proofErr w:type="spellStart"/>
            <w:r w:rsidRPr="00AF40DD">
              <w:rPr>
                <w:rFonts w:ascii="Times New Roman" w:hAnsi="Times New Roman" w:cs="Times New Roman"/>
                <w:sz w:val="16"/>
                <w:szCs w:val="16"/>
              </w:rPr>
              <w:t>общесанитарном</w:t>
            </w:r>
            <w:proofErr w:type="spellEnd"/>
            <w:r w:rsidRPr="00AF40DD">
              <w:rPr>
                <w:rFonts w:ascii="Times New Roman" w:hAnsi="Times New Roman" w:cs="Times New Roman"/>
                <w:sz w:val="16"/>
                <w:szCs w:val="16"/>
              </w:rPr>
              <w:t xml:space="preserve">, миграционном водном и миграционном воздушном показателях вредности, но ниже допустимого уровня по </w:t>
            </w:r>
            <w:proofErr w:type="spellStart"/>
            <w:r w:rsidRPr="00AF40DD">
              <w:rPr>
                <w:rFonts w:ascii="Times New Roman" w:hAnsi="Times New Roman" w:cs="Times New Roman"/>
                <w:sz w:val="16"/>
                <w:szCs w:val="16"/>
              </w:rPr>
              <w:t>транслокационному</w:t>
            </w:r>
            <w:proofErr w:type="spellEnd"/>
            <w:r w:rsidRPr="00AF40DD">
              <w:rPr>
                <w:rFonts w:ascii="Times New Roman" w:hAnsi="Times New Roman" w:cs="Times New Roman"/>
                <w:sz w:val="16"/>
                <w:szCs w:val="16"/>
              </w:rPr>
              <w:t xml:space="preserve"> показателю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мероприятия, аналогичные категории "допустимая". </w:t>
            </w:r>
            <w:proofErr w:type="gramStart"/>
            <w:r w:rsidRPr="00AF40DD">
              <w:rPr>
                <w:rFonts w:ascii="Times New Roman" w:hAnsi="Times New Roman" w:cs="Times New Roman"/>
                <w:sz w:val="16"/>
                <w:szCs w:val="16"/>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w:t>
            </w:r>
            <w:proofErr w:type="gramEnd"/>
          </w:p>
        </w:tc>
      </w:tr>
      <w:tr w:rsidR="00AA464C" w:rsidRPr="00AF40DD" w:rsidTr="00AA464C">
        <w:trPr>
          <w:trHeight w:val="489"/>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технические культуры,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кроме мероприятий, указанных для категории "допустимая",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15.5.9. Рекомендации по использованию почв в зависимости от загрязнения приведены в таблице 109.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lastRenderedPageBreak/>
        <w:br w:type="page"/>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F40DD" w:rsidTr="00AA464C">
        <w:trPr>
          <w:trHeight w:val="220"/>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Категории загрязнения почв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использованию почв </w:t>
            </w:r>
          </w:p>
        </w:tc>
      </w:tr>
      <w:tr w:rsidR="00AA464C" w:rsidRPr="00AF40DD" w:rsidTr="00AA464C">
        <w:trPr>
          <w:trHeight w:val="220"/>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Чистая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без ограничений </w:t>
            </w:r>
          </w:p>
        </w:tc>
      </w:tr>
      <w:tr w:rsidR="00AA464C" w:rsidRPr="00AF40DD" w:rsidTr="00AA464C">
        <w:trPr>
          <w:trHeight w:val="489"/>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без ограничений, исключая объекты повышенного риска </w:t>
            </w:r>
          </w:p>
        </w:tc>
      </w:tr>
      <w:tr w:rsidR="00AA464C" w:rsidRPr="00AF40DD" w:rsidTr="00AA464C">
        <w:trPr>
          <w:trHeight w:val="758"/>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F40DD" w:rsidTr="00AA464C">
        <w:trPr>
          <w:gridAfter w:val="1"/>
          <w:wAfter w:w="6" w:type="pct"/>
          <w:trHeight w:val="1562"/>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246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ограниченное использование под отсыпки выемок и котлованов с перекрытием слоем чистого грунта не менее 0,5 м.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При наличии эпидемиологической опасности - использование после проведения дезинфекции (</w:t>
            </w:r>
            <w:proofErr w:type="spellStart"/>
            <w:r w:rsidRPr="00AF40DD">
              <w:rPr>
                <w:rFonts w:ascii="Times New Roman" w:hAnsi="Times New Roman" w:cs="Times New Roman"/>
                <w:sz w:val="16"/>
                <w:szCs w:val="16"/>
              </w:rPr>
              <w:t>дезинвазии</w:t>
            </w:r>
            <w:proofErr w:type="spellEnd"/>
            <w:r w:rsidRPr="00AF40DD">
              <w:rPr>
                <w:rFonts w:ascii="Times New Roman" w:hAnsi="Times New Roman" w:cs="Times New Roman"/>
                <w:sz w:val="16"/>
                <w:szCs w:val="16"/>
              </w:rPr>
              <w:t xml:space="preserve">) по предписанию органов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с последующим лабораторным контролем </w:t>
            </w:r>
          </w:p>
        </w:tc>
      </w:tr>
      <w:tr w:rsidR="00AA464C" w:rsidRPr="00AF40DD" w:rsidTr="00AA464C">
        <w:trPr>
          <w:gridAfter w:val="1"/>
          <w:wAfter w:w="6" w:type="pct"/>
          <w:trHeight w:val="1027"/>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Чрезвычайно опасная </w:t>
            </w:r>
          </w:p>
        </w:tc>
        <w:tc>
          <w:tcPr>
            <w:tcW w:w="246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вывоз и утилизация на специализированных полигонах.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При наличии эпидемиологической опасности - использование после проведения дезинфекции (</w:t>
            </w:r>
            <w:proofErr w:type="spellStart"/>
            <w:r w:rsidRPr="00AF40DD">
              <w:rPr>
                <w:rFonts w:ascii="Times New Roman" w:hAnsi="Times New Roman" w:cs="Times New Roman"/>
                <w:sz w:val="16"/>
                <w:szCs w:val="16"/>
              </w:rPr>
              <w:t>дезинвазии</w:t>
            </w:r>
            <w:proofErr w:type="spellEnd"/>
            <w:r w:rsidRPr="00AF40DD">
              <w:rPr>
                <w:rFonts w:ascii="Times New Roman" w:hAnsi="Times New Roman" w:cs="Times New Roman"/>
                <w:sz w:val="16"/>
                <w:szCs w:val="16"/>
              </w:rPr>
              <w:t xml:space="preserve">) по предписанию органов госсанэпидслужбы с последующим лабораторным контролем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15.5.10. Почвы, где годовая эффективная доза радиации не превышает 1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считаются не загрязненными по радиоактивному фактору.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обнаружении локальных источников радиоактивного загрязнения с уровнем радиационного воздействия на население: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0,01 до 0,3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более 0,3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рекультивацию и мелиорацию почв, восстановление плодородия;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введение специальных режимов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изменение целевого назначения;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защиту от загрязнения шахтными водами.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15.5.16Порядок консервации земель устанавливается Правительством Российской Федерации.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F40DD">
        <w:rPr>
          <w:rFonts w:ascii="Times New Roman" w:hAnsi="Times New Roman" w:cs="Times New Roman"/>
          <w:sz w:val="16"/>
          <w:szCs w:val="16"/>
        </w:rPr>
        <w:t>предпроектной</w:t>
      </w:r>
      <w:proofErr w:type="spellEnd"/>
      <w:r w:rsidRPr="00AF40DD">
        <w:rPr>
          <w:rFonts w:ascii="Times New Roman" w:hAnsi="Times New Roman" w:cs="Times New Roman"/>
          <w:sz w:val="16"/>
          <w:szCs w:val="16"/>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autoSpaceDE w:val="0"/>
        <w:autoSpaceDN w:val="0"/>
        <w:adjustRightInd w:val="0"/>
        <w:ind w:firstLine="567"/>
        <w:rPr>
          <w:rFonts w:ascii="Times New Roman" w:hAnsi="Times New Roman" w:cs="Times New Roman"/>
          <w:b/>
          <w:color w:val="000000"/>
          <w:sz w:val="16"/>
          <w:szCs w:val="16"/>
        </w:rPr>
      </w:pPr>
      <w:r w:rsidRPr="00AF40DD">
        <w:rPr>
          <w:rFonts w:ascii="Times New Roman" w:hAnsi="Times New Roman" w:cs="Times New Roman"/>
          <w:b/>
          <w:color w:val="000000"/>
          <w:sz w:val="16"/>
          <w:szCs w:val="16"/>
        </w:rPr>
        <w:t>15.6. Защита от шума и вибрации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15.6.3. Шумовыми характеристиками источников внешнего шума являются:</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транспортных потоков на улицах и дорогах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на расстоянии 7,5 м от оси первой полосы движения (для трамваев - на расстоянии 7,5 м от оси ближнего пути);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потоков железнодорожных поездов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на расстоянии 25 м от оси</w:t>
      </w:r>
    </w:p>
    <w:p w:rsidR="00AA464C" w:rsidRPr="00AF40DD" w:rsidRDefault="00AA464C" w:rsidP="00AA464C">
      <w:pPr>
        <w:autoSpaceDE w:val="0"/>
        <w:autoSpaceDN w:val="0"/>
        <w:adjustRightInd w:val="0"/>
        <w:rPr>
          <w:rFonts w:ascii="Times New Roman" w:hAnsi="Times New Roman" w:cs="Times New Roman"/>
          <w:color w:val="000000"/>
          <w:sz w:val="16"/>
          <w:szCs w:val="16"/>
        </w:rPr>
      </w:pPr>
      <w:r w:rsidRPr="00AF40DD">
        <w:rPr>
          <w:rFonts w:ascii="Times New Roman" w:hAnsi="Times New Roman" w:cs="Times New Roman"/>
          <w:color w:val="000000"/>
          <w:sz w:val="16"/>
          <w:szCs w:val="16"/>
        </w:rPr>
        <w:t>ближнего к расчетной точке пути;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водного транспорта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расстоянии 25 м от борта судна;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воздушного транспорта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vertAlign w:val="subscript"/>
        </w:rPr>
        <w:t xml:space="preserve"> </w:t>
      </w:r>
      <w:r w:rsidRPr="00AF40DD">
        <w:rPr>
          <w:rFonts w:ascii="Times New Roman" w:hAnsi="Times New Roman" w:cs="Times New Roman"/>
          <w:color w:val="000000"/>
          <w:sz w:val="16"/>
          <w:szCs w:val="16"/>
        </w:rPr>
        <w:t xml:space="preserve"> в расчетной точке;</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границе территории предприятия и селитебной территории в направлении расчетной точки;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внутриквартальных источников шума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фиксированном расстоянии от источника.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 эквивалентный уровень звука, </w:t>
      </w:r>
      <w:proofErr w:type="spellStart"/>
      <w:r w:rsidRPr="00AF40DD">
        <w:rPr>
          <w:rFonts w:ascii="Times New Roman" w:hAnsi="Times New Roman" w:cs="Times New Roman"/>
          <w:color w:val="000000"/>
          <w:sz w:val="16"/>
          <w:szCs w:val="16"/>
        </w:rPr>
        <w:t>дБА</w:t>
      </w:r>
      <w:proofErr w:type="spellEnd"/>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roofErr w:type="gramStart"/>
      <w:r w:rsidRPr="00AF40DD">
        <w:rPr>
          <w:rFonts w:ascii="Times New Roman" w:hAnsi="Times New Roman" w:cs="Times New Roman"/>
          <w:color w:val="000000"/>
          <w:sz w:val="16"/>
          <w:szCs w:val="16"/>
          <w:lang w:val="en-US"/>
        </w:rPr>
        <w:t>L</w:t>
      </w:r>
      <w:proofErr w:type="spellStart"/>
      <w:proofErr w:type="gramEnd"/>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 максимальный уровень звука, </w:t>
      </w:r>
      <w:proofErr w:type="spellStart"/>
      <w:r w:rsidRPr="00AF40DD">
        <w:rPr>
          <w:rFonts w:ascii="Times New Roman" w:hAnsi="Times New Roman" w:cs="Times New Roman"/>
          <w:color w:val="000000"/>
          <w:sz w:val="16"/>
          <w:szCs w:val="16"/>
        </w:rPr>
        <w:t>дБА</w:t>
      </w:r>
      <w:proofErr w:type="spellEnd"/>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Примечание:</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Расчетные точки следует выбирать:</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roofErr w:type="gramStart"/>
      <w:r w:rsidRPr="00AF40DD">
        <w:rPr>
          <w:rFonts w:ascii="Times New Roman" w:hAnsi="Times New Roman" w:cs="Times New Roman"/>
          <w:color w:val="000000"/>
          <w:sz w:val="16"/>
          <w:szCs w:val="16"/>
        </w:rPr>
        <w:lastRenderedPageBreak/>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7.6.4. Требования по уровням шума в жилых и общественных зданиях, а также на прилегающих территориях приведены в </w:t>
      </w:r>
      <w:r w:rsidRPr="00AF40DD">
        <w:rPr>
          <w:rFonts w:ascii="Times New Roman" w:hAnsi="Times New Roman" w:cs="Times New Roman"/>
          <w:sz w:val="16"/>
          <w:szCs w:val="16"/>
        </w:rPr>
        <w:t>таблице 110.</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F40DD" w:rsidTr="00AA464C">
        <w:trPr>
          <w:trHeight w:val="1201"/>
        </w:trPr>
        <w:tc>
          <w:tcPr>
            <w:tcW w:w="320" w:type="pct"/>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помещений или территорий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Время суток,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Эквивалентный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A</w:t>
            </w:r>
            <w:proofErr w:type="gramEnd"/>
            <w:r w:rsidRPr="00AF40DD">
              <w:rPr>
                <w:rFonts w:ascii="Times New Roman" w:hAnsi="Times New Roman" w:cs="Times New Roman"/>
                <w:sz w:val="16"/>
                <w:szCs w:val="16"/>
              </w:rPr>
              <w:t>экв</w:t>
            </w:r>
            <w:proofErr w:type="spellEnd"/>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Амакс</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1024"/>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156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r>
      <w:tr w:rsidR="00AA464C" w:rsidRPr="00AF40DD" w:rsidTr="00AA464C">
        <w:trPr>
          <w:trHeight w:val="1293"/>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90 </w:t>
            </w:r>
          </w:p>
        </w:tc>
      </w:tr>
      <w:tr w:rsidR="00AA464C" w:rsidRPr="00AF40DD" w:rsidTr="00AA464C">
        <w:trPr>
          <w:trHeight w:val="102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Помещения и территории производственных предприятий с постоянными рабочими местами (</w:t>
            </w:r>
            <w:proofErr w:type="gramStart"/>
            <w:r w:rsidRPr="00AF40DD">
              <w:rPr>
                <w:rFonts w:ascii="Times New Roman" w:hAnsi="Times New Roman" w:cs="Times New Roman"/>
                <w:sz w:val="16"/>
                <w:szCs w:val="16"/>
              </w:rPr>
              <w:t>кроме</w:t>
            </w:r>
            <w:proofErr w:type="gramEnd"/>
            <w:r w:rsidRPr="00AF40DD">
              <w:rPr>
                <w:rFonts w:ascii="Times New Roman" w:hAnsi="Times New Roman" w:cs="Times New Roman"/>
                <w:sz w:val="16"/>
                <w:szCs w:val="16"/>
              </w:rPr>
              <w:t xml:space="preserve"> перечисленных в пунктах 1 - 3)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95 </w:t>
            </w:r>
          </w:p>
        </w:tc>
      </w:tr>
      <w:tr w:rsidR="00AA464C" w:rsidRPr="00AF40DD" w:rsidTr="00AA464C">
        <w:trPr>
          <w:trHeight w:val="220"/>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Палаты больниц и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25</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40</w:t>
            </w:r>
          </w:p>
        </w:tc>
      </w:tr>
      <w:tr w:rsidR="00AA464C" w:rsidRPr="00AF40DD" w:rsidTr="00AA464C">
        <w:trPr>
          <w:trHeight w:val="756"/>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Операционные больниц, кабинеты врачей больниц, поликлиник,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156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499"/>
        </w:trPr>
        <w:tc>
          <w:tcPr>
            <w:tcW w:w="320" w:type="pct"/>
            <w:vMerge w:val="restar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1680" w:type="pct"/>
            <w:vMerge w:val="restar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комнаты квартир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домах категории</w:t>
            </w:r>
            <w:proofErr w:type="gramStart"/>
            <w:r w:rsidRPr="00AF40DD">
              <w:rPr>
                <w:rFonts w:ascii="Times New Roman" w:hAnsi="Times New Roman" w:cs="Times New Roman"/>
                <w:sz w:val="16"/>
                <w:szCs w:val="16"/>
              </w:rPr>
              <w:t xml:space="preserve"> А</w:t>
            </w:r>
            <w:proofErr w:type="gramEnd"/>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домах 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220"/>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комнаты общежитий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547"/>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Номера гостиниц: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ind w:firstLine="708"/>
              <w:rPr>
                <w:rFonts w:ascii="Times New Roman" w:hAnsi="Times New Roman" w:cs="Times New Roman"/>
                <w:sz w:val="16"/>
                <w:szCs w:val="16"/>
              </w:rPr>
            </w:pPr>
          </w:p>
        </w:tc>
        <w:tc>
          <w:tcPr>
            <w:tcW w:w="1680" w:type="pct"/>
            <w:vMerge/>
          </w:tcPr>
          <w:p w:rsidR="00AA464C" w:rsidRPr="00AF40DD" w:rsidRDefault="00AA464C" w:rsidP="00AA464C">
            <w:pPr>
              <w:pStyle w:val="Default"/>
              <w:ind w:firstLine="708"/>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Б</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В</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725"/>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1611"/>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12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офисов, административных зданий, конструкторских, проектных и научно-исследовательских организаций: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45</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2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r>
      <w:tr w:rsidR="00AA464C" w:rsidRPr="00AF40DD" w:rsidTr="00AA464C">
        <w:trPr>
          <w:trHeight w:val="806"/>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13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Залы кафе, ресторанов, фойе театров и кинотеатров: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1000" w:type="pct"/>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r>
      <w:tr w:rsidR="00AA464C" w:rsidRPr="00AF40DD" w:rsidTr="00AA464C">
        <w:trPr>
          <w:trHeight w:val="758"/>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Торговые залы магазинов, пассажирские залы вокзалов и аэровокзалов, спортивные залы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758"/>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Территории, непосредственно прилегающие к зданиям больниц и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1024"/>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16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17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bl>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При тональном и (или) импульсном характере шума допустимые уровни следует принимать на 5 дБ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ниже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ниже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Допустимые уровни шума от транспортных средств (пункты 5, 7 - 10, 12) разрешается принимать на 5 дБ (5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выше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F40DD" w:rsidTr="00AA464C">
        <w:trPr>
          <w:trHeight w:val="130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Время суток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Эквивалентный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дБ (А)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Аэкв</w:t>
            </w:r>
            <w:proofErr w:type="spellEnd"/>
            <w:r w:rsidRPr="00AF40DD">
              <w:rPr>
                <w:rFonts w:ascii="Times New Roman" w:hAnsi="Times New Roman" w:cs="Times New Roman"/>
                <w:sz w:val="16"/>
                <w:szCs w:val="16"/>
              </w:rPr>
              <w:t xml:space="preserve">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звука </w:t>
            </w:r>
            <w:proofErr w:type="gramStart"/>
            <w:r w:rsidRPr="00AF40DD">
              <w:rPr>
                <w:rFonts w:ascii="Times New Roman" w:hAnsi="Times New Roman" w:cs="Times New Roman"/>
                <w:sz w:val="16"/>
                <w:szCs w:val="16"/>
              </w:rPr>
              <w:t>при</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единичном </w:t>
            </w:r>
          </w:p>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воздействии</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дБ (А)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Амакс</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День (с 7.00 до 23.00 ч)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85 </w:t>
            </w:r>
          </w:p>
        </w:tc>
      </w:tr>
      <w:tr w:rsidR="00AA464C" w:rsidRPr="00AF40DD" w:rsidTr="00AA464C">
        <w:trPr>
          <w:trHeight w:val="22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Ночь (с 23.00 до 7.00 ч)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vertAlign w:val="subscript"/>
        </w:rPr>
      </w:pPr>
      <w:r w:rsidRPr="00AF40DD">
        <w:rPr>
          <w:rFonts w:ascii="Times New Roman" w:hAnsi="Times New Roman" w:cs="Times New Roman"/>
          <w:sz w:val="16"/>
          <w:szCs w:val="16"/>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F40DD">
        <w:rPr>
          <w:rFonts w:ascii="Times New Roman" w:hAnsi="Times New Roman" w:cs="Times New Roman"/>
          <w:sz w:val="16"/>
          <w:szCs w:val="16"/>
        </w:rPr>
        <w:t xml:space="preserve"> </w:t>
      </w:r>
      <w:r w:rsidRPr="00AF40DD">
        <w:rPr>
          <w:rFonts w:ascii="Times New Roman" w:hAnsi="Times New Roman" w:cs="Times New Roman"/>
          <w:sz w:val="16"/>
          <w:szCs w:val="16"/>
          <w:vertAlign w:val="subscript"/>
        </w:rPr>
        <w:t>А</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реконструкц</w:t>
      </w:r>
      <w:proofErr w:type="gramStart"/>
      <w:r w:rsidRPr="00AF40DD">
        <w:rPr>
          <w:rFonts w:ascii="Times New Roman" w:hAnsi="Times New Roman" w:cs="Times New Roman"/>
          <w:sz w:val="16"/>
          <w:szCs w:val="16"/>
        </w:rPr>
        <w:t>ии аэ</w:t>
      </w:r>
      <w:proofErr w:type="gramEnd"/>
      <w:r w:rsidRPr="00AF40DD">
        <w:rPr>
          <w:rFonts w:ascii="Times New Roman" w:hAnsi="Times New Roman" w:cs="Times New Roman"/>
          <w:sz w:val="16"/>
          <w:szCs w:val="16"/>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AF40DD" w:rsidRDefault="00AA464C" w:rsidP="00AA464C">
      <w:pPr>
        <w:autoSpaceDE w:val="0"/>
        <w:autoSpaceDN w:val="0"/>
        <w:adjustRightInd w:val="0"/>
        <w:ind w:firstLine="567"/>
        <w:rPr>
          <w:rFonts w:ascii="Times New Roman" w:hAnsi="Times New Roman" w:cs="Times New Roman"/>
          <w:sz w:val="16"/>
          <w:szCs w:val="16"/>
        </w:rPr>
      </w:pPr>
      <w:r w:rsidRPr="00AF40DD">
        <w:rPr>
          <w:rFonts w:ascii="Times New Roman" w:hAnsi="Times New Roman" w:cs="Times New Roman"/>
          <w:sz w:val="16"/>
          <w:szCs w:val="16"/>
        </w:rPr>
        <w:t xml:space="preserve">2. При пролетах сверхзвуковых самолетов допускается превышать установленные уровни звука </w:t>
      </w:r>
      <w:proofErr w:type="gramStart"/>
      <w:r w:rsidRPr="00AF40DD">
        <w:rPr>
          <w:rFonts w:ascii="Times New Roman" w:hAnsi="Times New Roman" w:cs="Times New Roman"/>
          <w:sz w:val="16"/>
          <w:szCs w:val="16"/>
        </w:rPr>
        <w:t>L</w:t>
      </w:r>
      <w:proofErr w:type="gramEnd"/>
      <w:r w:rsidRPr="00AF40DD">
        <w:rPr>
          <w:rFonts w:ascii="Times New Roman" w:hAnsi="Times New Roman" w:cs="Times New Roman"/>
          <w:sz w:val="16"/>
          <w:szCs w:val="16"/>
          <w:vertAlign w:val="subscript"/>
        </w:rPr>
        <w:t xml:space="preserve">А </w:t>
      </w:r>
      <w:r w:rsidRPr="00AF40DD">
        <w:rPr>
          <w:rFonts w:ascii="Times New Roman" w:hAnsi="Times New Roman" w:cs="Times New Roman"/>
          <w:sz w:val="16"/>
          <w:szCs w:val="16"/>
        </w:rPr>
        <w:t xml:space="preserve">на 10 дБ (А) и </w:t>
      </w:r>
      <w:proofErr w:type="spellStart"/>
      <w:r w:rsidRPr="00AF40DD">
        <w:rPr>
          <w:rFonts w:ascii="Times New Roman" w:hAnsi="Times New Roman" w:cs="Times New Roman"/>
          <w:sz w:val="16"/>
          <w:szCs w:val="16"/>
        </w:rPr>
        <w:t>L</w:t>
      </w:r>
      <w:r w:rsidRPr="00AF40DD">
        <w:rPr>
          <w:rFonts w:ascii="Times New Roman" w:hAnsi="Times New Roman" w:cs="Times New Roman"/>
          <w:sz w:val="16"/>
          <w:szCs w:val="16"/>
          <w:vertAlign w:val="subscript"/>
        </w:rPr>
        <w:t>Аэкв</w:t>
      </w:r>
      <w:proofErr w:type="spellEnd"/>
      <w:r w:rsidRPr="00AF40DD">
        <w:rPr>
          <w:rFonts w:ascii="Times New Roman" w:hAnsi="Times New Roman" w:cs="Times New Roman"/>
          <w:sz w:val="16"/>
          <w:szCs w:val="16"/>
        </w:rPr>
        <w:t xml:space="preserve"> на 5 дБ (А) в течение не более двух суток одной недели.</w:t>
      </w:r>
    </w:p>
    <w:p w:rsidR="00AA464C" w:rsidRPr="00AF40DD" w:rsidRDefault="00AA464C" w:rsidP="00AA464C">
      <w:pPr>
        <w:autoSpaceDE w:val="0"/>
        <w:autoSpaceDN w:val="0"/>
        <w:adjustRightInd w:val="0"/>
        <w:ind w:firstLine="567"/>
        <w:rPr>
          <w:rFonts w:ascii="Times New Roman" w:hAnsi="Times New Roman" w:cs="Times New Roman"/>
          <w:sz w:val="16"/>
          <w:szCs w:val="16"/>
          <w:vertAlign w:val="subscript"/>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F40DD">
        <w:rPr>
          <w:rFonts w:ascii="Times New Roman" w:hAnsi="Times New Roman" w:cs="Times New Roman"/>
          <w:sz w:val="16"/>
          <w:szCs w:val="16"/>
        </w:rPr>
        <w:t>шумозащиты</w:t>
      </w:r>
      <w:proofErr w:type="spellEnd"/>
      <w:r w:rsidRPr="00AF40DD">
        <w:rPr>
          <w:rFonts w:ascii="Times New Roman" w:hAnsi="Times New Roman" w:cs="Times New Roman"/>
          <w:sz w:val="16"/>
          <w:szCs w:val="16"/>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15.6.8. Мероприятия по шумовой защите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трассировку магистральных дорог скоростного и грузового движения в обход жилых районов и зон отдыха;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укрупнение </w:t>
      </w:r>
      <w:proofErr w:type="spellStart"/>
      <w:r w:rsidRPr="00AF40DD">
        <w:rPr>
          <w:rFonts w:ascii="Times New Roman" w:hAnsi="Times New Roman" w:cs="Times New Roman"/>
          <w:sz w:val="16"/>
          <w:szCs w:val="16"/>
        </w:rPr>
        <w:t>межмагистральных</w:t>
      </w:r>
      <w:proofErr w:type="spellEnd"/>
      <w:r w:rsidRPr="00AF40DD">
        <w:rPr>
          <w:rFonts w:ascii="Times New Roman" w:hAnsi="Times New Roman" w:cs="Times New Roman"/>
          <w:sz w:val="16"/>
          <w:szCs w:val="16"/>
        </w:rPr>
        <w:t xml:space="preserve"> территорий для отдаления основных массивов застройки от транспортных магистралей;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создание системы парковки автомобилей на границе жилых районов и групп жилых зданий;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формирование общегородской системы зеленых насаждений;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расположение в первом эшелоне застройки магистральных улиц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жилые и административные здания со специальными архитектурно-</w:t>
      </w:r>
      <w:proofErr w:type="gramStart"/>
      <w:r w:rsidRPr="00AF40DD">
        <w:rPr>
          <w:rFonts w:ascii="Times New Roman" w:hAnsi="Times New Roman" w:cs="Times New Roman"/>
          <w:sz w:val="16"/>
          <w:szCs w:val="16"/>
        </w:rPr>
        <w:t>планировочными решениями</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шумозащитными</w:t>
      </w:r>
      <w:proofErr w:type="spellEnd"/>
      <w:r w:rsidRPr="00AF40DD">
        <w:rPr>
          <w:rFonts w:ascii="Times New Roman" w:hAnsi="Times New Roman" w:cs="Times New Roman"/>
          <w:sz w:val="16"/>
          <w:szCs w:val="16"/>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15.6.11. Мероприятия по защите от вибраций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удаление зданий и сооружений от источников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методов </w:t>
      </w:r>
      <w:proofErr w:type="spellStart"/>
      <w:r w:rsidRPr="00AF40DD">
        <w:rPr>
          <w:rFonts w:ascii="Times New Roman" w:hAnsi="Times New Roman" w:cs="Times New Roman"/>
          <w:sz w:val="16"/>
          <w:szCs w:val="16"/>
        </w:rPr>
        <w:t>виброзащиты</w:t>
      </w:r>
      <w:proofErr w:type="spellEnd"/>
      <w:r w:rsidRPr="00AF40DD">
        <w:rPr>
          <w:rFonts w:ascii="Times New Roman" w:hAnsi="Times New Roman" w:cs="Times New Roman"/>
          <w:sz w:val="16"/>
          <w:szCs w:val="16"/>
        </w:rPr>
        <w:t xml:space="preserve"> при проектировании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меры по снижению динамических нагрузок, создаваемых источником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15.6.2. Снижение вибрации может быть достигнуто: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устройством виброизоляции отдельных установок или оборудования;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применением для трубопроводов и коммуникаций: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гибких элементов - в системах, соединенных с источником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мягких прокладок - в местах перехода через ограждающие конструкции и крепления к ограждающим конструкциям.</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15.7. Защита от электромагнитных полей, излучений и облучений</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15.7.2. Специальные требования по защите от электромагнитных полей, излучений и облучений устанавливают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F40DD">
        <w:rPr>
          <w:rFonts w:ascii="Times New Roman" w:hAnsi="Times New Roman" w:cs="Times New Roman"/>
          <w:sz w:val="16"/>
          <w:szCs w:val="16"/>
        </w:rPr>
        <w:t>дств пр</w:t>
      </w:r>
      <w:proofErr w:type="gramEnd"/>
      <w:r w:rsidRPr="00AF40DD">
        <w:rPr>
          <w:rFonts w:ascii="Times New Roman" w:hAnsi="Times New Roman" w:cs="Times New Roman"/>
          <w:sz w:val="16"/>
          <w:szCs w:val="16"/>
        </w:rPr>
        <w:t xml:space="preserve">и их работе в штатном режиме в местах базирования);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элементов систем сотовой связи и других видов подвижной связи;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видеодисплейных</w:t>
      </w:r>
      <w:proofErr w:type="spellEnd"/>
      <w:r w:rsidRPr="00AF40DD">
        <w:rPr>
          <w:rFonts w:ascii="Times New Roman" w:hAnsi="Times New Roman" w:cs="Times New Roman"/>
          <w:sz w:val="16"/>
          <w:szCs w:val="16"/>
        </w:rPr>
        <w:t xml:space="preserve"> терминалов и мониторов персональных компьютеров;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СВЧ-печей, индукционных печей.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30 кГц - 300 МГц - по эффективным значениям напряженности электрического поля (Е), В/</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300 МГц - 300 ГГц - по средним значениям плотности потока энергии,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xml:space="preserve">. см.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15.7.4. </w:t>
      </w:r>
      <w:proofErr w:type="gramStart"/>
      <w:r w:rsidRPr="00AF40DD">
        <w:rPr>
          <w:rFonts w:ascii="Times New Roman" w:hAnsi="Times New Roman" w:cs="Times New Roman"/>
          <w:sz w:val="16"/>
          <w:szCs w:val="16"/>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701"/>
        <w:gridCol w:w="1642"/>
        <w:gridCol w:w="1642"/>
        <w:gridCol w:w="1593"/>
        <w:gridCol w:w="1693"/>
      </w:tblGrid>
      <w:tr w:rsidR="00AA464C" w:rsidRPr="00AF40DD" w:rsidTr="00AA464C">
        <w:trPr>
          <w:trHeight w:val="220"/>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Диапазон частот </w:t>
            </w:r>
          </w:p>
        </w:tc>
        <w:tc>
          <w:tcPr>
            <w:tcW w:w="86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30 - 300 кГц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0,3 - 3 МГц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3 - 30 МГц </w:t>
            </w:r>
          </w:p>
        </w:tc>
        <w:tc>
          <w:tcPr>
            <w:tcW w:w="80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30 - 300 МГц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0,3 - 300 ГГц </w:t>
            </w:r>
          </w:p>
        </w:tc>
      </w:tr>
      <w:tr w:rsidR="00AA464C" w:rsidRPr="00AF40DD" w:rsidTr="00AA464C">
        <w:trPr>
          <w:trHeight w:val="489"/>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Нормируемый параметр </w:t>
            </w:r>
          </w:p>
        </w:tc>
        <w:tc>
          <w:tcPr>
            <w:tcW w:w="3337"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напряженность электрического поля, 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(В/м)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плотность потока энергии,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xml:space="preserve">. см </w:t>
            </w:r>
          </w:p>
        </w:tc>
      </w:tr>
      <w:tr w:rsidR="00AA464C" w:rsidRPr="00AF40DD" w:rsidTr="00AA464C">
        <w:trPr>
          <w:trHeight w:val="489"/>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Предельно допустимые уровни </w:t>
            </w:r>
          </w:p>
        </w:tc>
        <w:tc>
          <w:tcPr>
            <w:tcW w:w="86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80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&lt;*&gt;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&lt;**&gt;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Кроме средств радио- и телевещания (диапазон частот 48,5 - 108, 174 - 230 МГц).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Для случаев облучения от антенн, работающих в режиме кругового обзора или сканирования.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Диапазоны, приведенные в таблице, исключают нижний и включают верхний предел частоты.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от 27 МГц до 300 МГц - по значениям напряженности электрического поля, Е (В/м);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от 300 МГц до 2400 МГц - по значениям плотности потока энергии, ППЭ (мВт/кв. см,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см).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/м - в диапазоне частот 27 МГц - 30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/м - в диапазоне частот 30 МГц - 300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- 10,0 мкВт/кв</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м - в диапазоне частот 300 МГц - 2400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15.7.8. </w:t>
      </w:r>
      <w:proofErr w:type="gramStart"/>
      <w:r w:rsidRPr="00AF40DD">
        <w:rPr>
          <w:rFonts w:ascii="Times New Roman" w:hAnsi="Times New Roman" w:cs="Times New Roman"/>
          <w:sz w:val="16"/>
          <w:szCs w:val="16"/>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F40DD">
        <w:rPr>
          <w:rFonts w:ascii="Times New Roman" w:hAnsi="Times New Roman" w:cs="Times New Roman"/>
          <w:sz w:val="16"/>
          <w:szCs w:val="16"/>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15.7.11.Границы санитарно-защитной зоны определяются на высоте 2 м от поверхности земли по ПДУ, указанным в таблице 109.</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F40DD">
        <w:rPr>
          <w:rFonts w:ascii="Times New Roman" w:hAnsi="Times New Roman" w:cs="Times New Roman"/>
          <w:sz w:val="16"/>
          <w:szCs w:val="16"/>
        </w:rPr>
        <w:t>переизлучаемого</w:t>
      </w:r>
      <w:proofErr w:type="spellEnd"/>
      <w:r w:rsidRPr="00AF40DD">
        <w:rPr>
          <w:rFonts w:ascii="Times New Roman" w:hAnsi="Times New Roman" w:cs="Times New Roman"/>
          <w:sz w:val="16"/>
          <w:szCs w:val="16"/>
        </w:rPr>
        <w:t xml:space="preserve"> элементами конструкции здания, коммуникациями, внутренней проводкой и т.д.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15.7.12. </w:t>
      </w:r>
      <w:proofErr w:type="gramStart"/>
      <w:r w:rsidRPr="00AF40DD">
        <w:rPr>
          <w:rFonts w:ascii="Times New Roman" w:hAnsi="Times New Roman" w:cs="Times New Roman"/>
          <w:sz w:val="16"/>
          <w:szCs w:val="16"/>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15.7.13. ПДУ ЭМП для потребительской продукции (в том числе </w:t>
      </w:r>
      <w:proofErr w:type="spellStart"/>
      <w:r w:rsidRPr="00AF40DD">
        <w:rPr>
          <w:rFonts w:ascii="Times New Roman" w:hAnsi="Times New Roman" w:cs="Times New Roman"/>
          <w:sz w:val="16"/>
          <w:szCs w:val="16"/>
        </w:rPr>
        <w:t>видеодисплейных</w:t>
      </w:r>
      <w:proofErr w:type="spellEnd"/>
      <w:r w:rsidRPr="00AF40DD">
        <w:rPr>
          <w:rFonts w:ascii="Times New Roman" w:hAnsi="Times New Roman" w:cs="Times New Roman"/>
          <w:sz w:val="16"/>
          <w:szCs w:val="16"/>
        </w:rPr>
        <w:t xml:space="preserve"> терминалов, СВЧ и индукционных печей) устанавливаются в соответствии с действующими правилами и нормами.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- 0,5 - внутри жилых зданий;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- 1 - на территории зоны жилой застройки;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- 10 - на участках пересечения воздушных линий с автомобильными дорогами I - IV категории;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- 15 - в ненаселенной местности (незастроенные местности, доступные для транспорта и сельскохозяйственные угодья);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15.7.15. Мероприятия по защите населения от ЭМП, излучений и облучений следует предусматривать: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рациональное размещение источников ЭМП и применение средств защиты, в том числе экранирование источников;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уменьшение излучаемой мощности передатчиков и антенн;</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ограничение доступа к источникам излучения, в том числе вторичного излучения (сетям, конструкциям зданий, коммуникациям);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15.8. Радиационная безопасность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15.8.2. Радиационная безопасность населения обеспечивается: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созданием условий жизнедеятельности людей, отвечающих требованиям НРБ-99/2009 и ОСПОРБ-99/10;</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установлением допустимых уровней воздействия для облучения от техногенных источников излучения;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организацией радиационного контроля;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организацией системы информации о радиационной обстановке.</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отсутствие радиационных аномалий обследованием участка поисковыми радиометрами;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частные значения мощности эквивалентной дозы (МЭД) гамма-излучения на участке в контрольных точках не превышают 0,3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среднее арифметическое значение МЭД гамма-излучения на участке не превышает 0,2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и плотность потока радона с поверхности грунта не более 80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15.8.5. Участки застройки под промышленные объекты квалифицируются как радиационно-безопасные при совместном выполнении условий: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отсутствие радиационных аномалий обследованием участка поисковыми радиометрами;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частные значения МЭД гамма-излучения на участке в контрольных точках не превышают 0,3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и плотность потока радона с поверхности грунта не более 250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В том числе, при плотности потока радона более 80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 в среднем за любые последовательные 5 лет, но не более 5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15.8.7. Планируемое повышенное облучение в эффективной дозе до 100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 и эквивалентных дозах не </w:t>
      </w:r>
      <w:proofErr w:type="gramStart"/>
      <w:r w:rsidRPr="00AF40DD">
        <w:rPr>
          <w:rFonts w:ascii="Times New Roman" w:hAnsi="Times New Roman" w:cs="Times New Roman"/>
          <w:sz w:val="16"/>
          <w:szCs w:val="16"/>
        </w:rPr>
        <w:t>более двукратных</w:t>
      </w:r>
      <w:proofErr w:type="gramEnd"/>
      <w:r w:rsidRPr="00AF40DD">
        <w:rPr>
          <w:rFonts w:ascii="Times New Roman" w:hAnsi="Times New Roman" w:cs="Times New Roman"/>
          <w:sz w:val="16"/>
          <w:szCs w:val="16"/>
        </w:rPr>
        <w:t xml:space="preserve"> значений допускается с разрешения органов Государственного санитарно-эпидемиологического надзора.</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15.8.10. При размещении радиационных объектов необходимо предусматривать: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устройство санитарно-защитных зон и зон наблюдения вокруг радиационных объектов;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локализацию источников радиационного воздействия;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зонирование территории вокруг наиболее опасных объектов и внутри них;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организацию системы радиационного контроля;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Радиационные объекты следует размещать в соответствии с настоящими нормативами.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/ч.</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15.9. Разрешенные параметры допустимых уровней воздействия  на человека и условия проживания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AF40DD" w:rsidRDefault="00AA464C" w:rsidP="00AA464C">
      <w:pPr>
        <w:pStyle w:val="Default"/>
        <w:ind w:firstLine="567"/>
        <w:rPr>
          <w:rFonts w:ascii="Times New Roman" w:hAnsi="Times New Roman" w:cs="Times New Roman"/>
          <w:sz w:val="16"/>
          <w:szCs w:val="16"/>
        </w:rPr>
      </w:pPr>
    </w:p>
    <w:p w:rsidR="006251D0" w:rsidRPr="00AF40DD" w:rsidRDefault="006251D0">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3</w:t>
      </w:r>
    </w:p>
    <w:p w:rsidR="00AA464C" w:rsidRPr="00AF40DD" w:rsidRDefault="00AA464C" w:rsidP="00AA464C">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F40DD" w:rsidTr="00AA464C">
        <w:trPr>
          <w:trHeight w:val="758"/>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Зона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шумового воздействия,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загрязнения атмосферного воздуха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электромагнитного излучения от радиотехнических объектов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Загрязненность сточных вод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3051"/>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зоны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усадебная застройка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многоэтажная застройка </w:t>
            </w:r>
          </w:p>
        </w:tc>
        <w:tc>
          <w:tcPr>
            <w:tcW w:w="999" w:type="pct"/>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4" w:type="pct"/>
            <w:gridSpan w:val="2"/>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ПДК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1 ПДК</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ПДУ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w:t>
            </w:r>
            <w:proofErr w:type="gramStart"/>
            <w:r w:rsidRPr="00AF40DD">
              <w:rPr>
                <w:rFonts w:ascii="Times New Roman" w:hAnsi="Times New Roman" w:cs="Times New Roman"/>
                <w:sz w:val="16"/>
                <w:szCs w:val="16"/>
              </w:rPr>
              <w:t>очищенные</w:t>
            </w:r>
            <w:proofErr w:type="gramEnd"/>
            <w:r w:rsidRPr="00AF40DD">
              <w:rPr>
                <w:rFonts w:ascii="Times New Roman" w:hAnsi="Times New Roman" w:cs="Times New Roman"/>
                <w:sz w:val="16"/>
                <w:szCs w:val="16"/>
              </w:rPr>
              <w:t xml:space="preserve"> на локальных очистных сооружениях. Выпуск в городской коллектор с последующей очисткой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городских КОС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Общественно-деловые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r w:rsidR="00AA464C" w:rsidRPr="00AF40DD" w:rsidTr="00AA464C">
        <w:trPr>
          <w:trHeight w:val="1562"/>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СЗЗ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СЗЗ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ПДК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СЗЗ 1 ПДУ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очищенные стоки на локальных очистных сооружениях с самостоятельным или централизованным выпуском </w:t>
            </w:r>
          </w:p>
        </w:tc>
      </w:tr>
      <w:tr w:rsidR="00AA464C" w:rsidRPr="00AF40DD" w:rsidTr="00AA464C">
        <w:trPr>
          <w:trHeight w:val="1027"/>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Рекреационные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ПДК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ПДУ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w:t>
            </w:r>
            <w:proofErr w:type="gramStart"/>
            <w:r w:rsidRPr="00AF40DD">
              <w:rPr>
                <w:rFonts w:ascii="Times New Roman" w:hAnsi="Times New Roman" w:cs="Times New Roman"/>
                <w:sz w:val="16"/>
                <w:szCs w:val="16"/>
              </w:rPr>
              <w:t>очищенные</w:t>
            </w:r>
            <w:proofErr w:type="gramEnd"/>
            <w:r w:rsidRPr="00AF40DD">
              <w:rPr>
                <w:rFonts w:ascii="Times New Roman" w:hAnsi="Times New Roman" w:cs="Times New Roman"/>
                <w:sz w:val="16"/>
                <w:szCs w:val="16"/>
              </w:rPr>
              <w:t xml:space="preserve"> на локальных очистных сооружениях с возможным самостоятельным выпуском </w:t>
            </w:r>
          </w:p>
        </w:tc>
      </w:tr>
      <w:tr w:rsidR="00AA464C" w:rsidRPr="00AF40DD" w:rsidTr="00AA464C">
        <w:trPr>
          <w:trHeight w:val="1293"/>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Зона особо охраняемых природных территорий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 нормируется</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Зоны сельскохозяйственного использования</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AF40DD">
        <w:rPr>
          <w:rFonts w:ascii="Times New Roman" w:hAnsi="Times New Roman" w:cs="Times New Roman"/>
          <w:sz w:val="16"/>
          <w:szCs w:val="16"/>
        </w:rPr>
        <w:t>из</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разрешенных</w:t>
      </w:r>
      <w:proofErr w:type="gramEnd"/>
      <w:r w:rsidRPr="00AF40DD">
        <w:rPr>
          <w:rFonts w:ascii="Times New Roman" w:hAnsi="Times New Roman" w:cs="Times New Roman"/>
          <w:sz w:val="16"/>
          <w:szCs w:val="16"/>
        </w:rPr>
        <w:t xml:space="preserve"> в зонах по обе стороны границы.</w:t>
      </w:r>
    </w:p>
    <w:p w:rsidR="006251D0" w:rsidRPr="00AF40DD" w:rsidRDefault="006251D0" w:rsidP="00AA464C">
      <w:pPr>
        <w:pStyle w:val="Default"/>
        <w:rPr>
          <w:rFonts w:ascii="Times New Roman" w:hAnsi="Times New Roman" w:cs="Times New Roman"/>
          <w:sz w:val="16"/>
          <w:szCs w:val="16"/>
        </w:rPr>
      </w:pPr>
    </w:p>
    <w:p w:rsidR="006251D0" w:rsidRPr="00AF40DD" w:rsidRDefault="006251D0" w:rsidP="00AA464C">
      <w:pPr>
        <w:pStyle w:val="Default"/>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7.10. Регулирование микроклимата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w:t>
      </w:r>
      <w:r w:rsidR="00AA464C" w:rsidRPr="00AF40DD">
        <w:rPr>
          <w:rFonts w:ascii="Times New Roman" w:hAnsi="Times New Roman" w:cs="Times New Roman"/>
          <w:sz w:val="16"/>
          <w:szCs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F40DD" w:rsidTr="00AA464C">
        <w:trPr>
          <w:trHeight w:val="487"/>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Световые проемы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Ориентация световых проемов по сторонам горизонта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Коэффициент светового климата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наружных стенах зданий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 </w:t>
            </w:r>
            <w:proofErr w:type="gramStart"/>
            <w:r w:rsidRPr="00AF40DD">
              <w:rPr>
                <w:rFonts w:ascii="Times New Roman" w:hAnsi="Times New Roman" w:cs="Times New Roman"/>
                <w:sz w:val="16"/>
                <w:szCs w:val="16"/>
              </w:rPr>
              <w:t>СВ</w:t>
            </w:r>
            <w:proofErr w:type="gramEnd"/>
            <w:r w:rsidRPr="00AF40DD">
              <w:rPr>
                <w:rFonts w:ascii="Times New Roman" w:hAnsi="Times New Roman" w:cs="Times New Roman"/>
                <w:sz w:val="16"/>
                <w:szCs w:val="16"/>
              </w:rPr>
              <w:t xml:space="preserve">, СЗ, З, В, ЮВ, ЮЗ, Ю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489"/>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прямоугольных и трапециевидных фонарях </w:t>
            </w:r>
          </w:p>
        </w:tc>
        <w:tc>
          <w:tcPr>
            <w:tcW w:w="3119" w:type="dxa"/>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С-Ю</w:t>
            </w:r>
            <w:proofErr w:type="gramEnd"/>
            <w:r w:rsidRPr="00AF40DD">
              <w:rPr>
                <w:rFonts w:ascii="Times New Roman" w:hAnsi="Times New Roman" w:cs="Times New Roman"/>
                <w:sz w:val="16"/>
                <w:szCs w:val="16"/>
              </w:rPr>
              <w:t xml:space="preserve">, СВ-ЮЗ, ЮВ-СЗ, В-З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фонарях типа "</w:t>
            </w:r>
            <w:proofErr w:type="spellStart"/>
            <w:r w:rsidRPr="00AF40DD">
              <w:rPr>
                <w:rFonts w:ascii="Times New Roman" w:hAnsi="Times New Roman" w:cs="Times New Roman"/>
                <w:sz w:val="16"/>
                <w:szCs w:val="16"/>
              </w:rPr>
              <w:t>Шед</w:t>
            </w:r>
            <w:proofErr w:type="spellEnd"/>
            <w:r w:rsidRPr="00AF40DD">
              <w:rPr>
                <w:rFonts w:ascii="Times New Roman" w:hAnsi="Times New Roman" w:cs="Times New Roman"/>
                <w:sz w:val="16"/>
                <w:szCs w:val="16"/>
              </w:rPr>
              <w:t xml:space="preserve">"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зенитных фонарях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С - север; </w:t>
      </w:r>
      <w:proofErr w:type="gramStart"/>
      <w:r w:rsidRPr="00AF40DD">
        <w:rPr>
          <w:rFonts w:ascii="Times New Roman" w:hAnsi="Times New Roman" w:cs="Times New Roman"/>
          <w:sz w:val="16"/>
          <w:szCs w:val="16"/>
        </w:rPr>
        <w:t>СВ</w:t>
      </w:r>
      <w:proofErr w:type="gramEnd"/>
      <w:r w:rsidRPr="00AF40DD">
        <w:rPr>
          <w:rFonts w:ascii="Times New Roman" w:hAnsi="Times New Roman" w:cs="Times New Roman"/>
          <w:sz w:val="16"/>
          <w:szCs w:val="16"/>
        </w:rPr>
        <w:t xml:space="preserve"> - северо-восток; СЗ - северо-запад; В - восток; З - запад; С-Ю - север-юг; В-З - восток-запад; Ю - юг; ЮВ - юго-восток; ЮЗ - юго-запад.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Ориентацию световых проемов по сторонам света в лечебных учреждениях следует принимать согласно СП 42.13330.2011 "СНиП 2.08.02-89".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4.</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 Защита территорий от воздействия чрезвычайных ситуаций </w:t>
      </w:r>
    </w:p>
    <w:p w:rsidR="00AA464C" w:rsidRPr="00AF40DD" w:rsidRDefault="00AA464C" w:rsidP="00AA464C">
      <w:pPr>
        <w:pStyle w:val="Default"/>
        <w:rPr>
          <w:rFonts w:ascii="Times New Roman" w:hAnsi="Times New Roman" w:cs="Times New Roman"/>
          <w:b/>
          <w:sz w:val="16"/>
          <w:szCs w:val="16"/>
        </w:rPr>
      </w:pPr>
      <w:r w:rsidRPr="00AF40DD">
        <w:rPr>
          <w:rFonts w:ascii="Times New Roman" w:hAnsi="Times New Roman" w:cs="Times New Roman"/>
          <w:b/>
          <w:sz w:val="16"/>
          <w:szCs w:val="16"/>
        </w:rPr>
        <w:t xml:space="preserve">Природного и техногенного характера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15.11.3. </w:t>
      </w:r>
      <w:proofErr w:type="gramStart"/>
      <w:r w:rsidRPr="00AF40DD">
        <w:rPr>
          <w:rFonts w:ascii="Times New Roman" w:hAnsi="Times New Roman" w:cs="Times New Roman"/>
          <w:sz w:val="16"/>
          <w:szCs w:val="16"/>
        </w:rPr>
        <w:t xml:space="preserve">Подготовку генеральных планов </w:t>
      </w:r>
      <w:r w:rsidR="006251D0" w:rsidRPr="00AF40DD">
        <w:rPr>
          <w:rFonts w:ascii="Times New Roman" w:hAnsi="Times New Roman" w:cs="Times New Roman"/>
          <w:sz w:val="16"/>
          <w:szCs w:val="16"/>
        </w:rPr>
        <w:t>населенных пунктов</w:t>
      </w:r>
      <w:r w:rsidRPr="00AF40DD">
        <w:rPr>
          <w:rFonts w:ascii="Times New Roman" w:hAnsi="Times New Roman" w:cs="Times New Roman"/>
          <w:sz w:val="16"/>
          <w:szCs w:val="16"/>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F40DD">
        <w:rPr>
          <w:rFonts w:ascii="Times New Roman" w:hAnsi="Times New Roman" w:cs="Times New Roman"/>
          <w:sz w:val="16"/>
          <w:szCs w:val="16"/>
        </w:rPr>
        <w:t xml:space="preserve"> 2.01.53-84 и подраздела 8.4 Республиканских градостроительных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22.0.07-95.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15.11.5. </w:t>
      </w:r>
      <w:proofErr w:type="gramStart"/>
      <w:r w:rsidRPr="00AF40DD">
        <w:rPr>
          <w:rFonts w:ascii="Times New Roman" w:hAnsi="Times New Roman" w:cs="Times New Roman"/>
          <w:sz w:val="16"/>
          <w:szCs w:val="16"/>
        </w:rPr>
        <w:t xml:space="preserve">Подготовку генеральных планов </w:t>
      </w:r>
      <w:r w:rsidR="006251D0"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15.12. Инженерная подготовка и защита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15.12.3. </w:t>
      </w:r>
      <w:proofErr w:type="gramStart"/>
      <w:r w:rsidRPr="00AF40DD">
        <w:rPr>
          <w:rFonts w:ascii="Times New Roman" w:hAnsi="Times New Roman" w:cs="Times New Roman"/>
          <w:sz w:val="16"/>
          <w:szCs w:val="16"/>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F40DD">
        <w:rPr>
          <w:rFonts w:ascii="Times New Roman" w:hAnsi="Times New Roman" w:cs="Times New Roman"/>
          <w:sz w:val="16"/>
          <w:szCs w:val="16"/>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15.12.4. Под застройку в первую очередь следует использовать территории, под которыми: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залегают непромышленные полезные ископаемые;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полезные ископаемые </w:t>
      </w:r>
      <w:proofErr w:type="gramStart"/>
      <w:r w:rsidRPr="00AF40DD">
        <w:rPr>
          <w:rFonts w:ascii="Times New Roman" w:hAnsi="Times New Roman" w:cs="Times New Roman"/>
          <w:sz w:val="16"/>
          <w:szCs w:val="16"/>
        </w:rPr>
        <w:t>выработаны</w:t>
      </w:r>
      <w:proofErr w:type="gramEnd"/>
      <w:r w:rsidRPr="00AF40DD">
        <w:rPr>
          <w:rFonts w:ascii="Times New Roman" w:hAnsi="Times New Roman" w:cs="Times New Roman"/>
          <w:sz w:val="16"/>
          <w:szCs w:val="16"/>
        </w:rPr>
        <w:t xml:space="preserve"> и процесс деформаций земной поверхности закончился.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15.12.5. Территории, отводимые под застройку, предпочтительно располагать на участках с минимальной глубиной </w:t>
      </w:r>
      <w:proofErr w:type="spellStart"/>
      <w:r w:rsidRPr="00AF40DD">
        <w:rPr>
          <w:rFonts w:ascii="Times New Roman" w:hAnsi="Times New Roman" w:cs="Times New Roman"/>
          <w:sz w:val="16"/>
          <w:szCs w:val="16"/>
        </w:rPr>
        <w:t>просадочных</w:t>
      </w:r>
      <w:proofErr w:type="spellEnd"/>
      <w:r w:rsidRPr="00AF40DD">
        <w:rPr>
          <w:rFonts w:ascii="Times New Roman" w:hAnsi="Times New Roman" w:cs="Times New Roman"/>
          <w:sz w:val="16"/>
          <w:szCs w:val="16"/>
        </w:rPr>
        <w:t xml:space="preserve"> толщ, с деградированными </w:t>
      </w:r>
      <w:proofErr w:type="spellStart"/>
      <w:r w:rsidRPr="00AF40DD">
        <w:rPr>
          <w:rFonts w:ascii="Times New Roman" w:hAnsi="Times New Roman" w:cs="Times New Roman"/>
          <w:sz w:val="16"/>
          <w:szCs w:val="16"/>
        </w:rPr>
        <w:t>просадочными</w:t>
      </w:r>
      <w:proofErr w:type="spellEnd"/>
      <w:r w:rsidRPr="00AF40DD">
        <w:rPr>
          <w:rFonts w:ascii="Times New Roman" w:hAnsi="Times New Roman" w:cs="Times New Roman"/>
          <w:sz w:val="16"/>
          <w:szCs w:val="16"/>
        </w:rPr>
        <w:t xml:space="preserve"> грунтами, а также на участках, где </w:t>
      </w:r>
      <w:proofErr w:type="spellStart"/>
      <w:r w:rsidRPr="00AF40DD">
        <w:rPr>
          <w:rFonts w:ascii="Times New Roman" w:hAnsi="Times New Roman" w:cs="Times New Roman"/>
          <w:sz w:val="16"/>
          <w:szCs w:val="16"/>
        </w:rPr>
        <w:t>просадочная</w:t>
      </w:r>
      <w:proofErr w:type="spellEnd"/>
      <w:r w:rsidRPr="00AF40DD">
        <w:rPr>
          <w:rFonts w:ascii="Times New Roman" w:hAnsi="Times New Roman" w:cs="Times New Roman"/>
          <w:sz w:val="16"/>
          <w:szCs w:val="16"/>
        </w:rPr>
        <w:t xml:space="preserve"> толща подстилается </w:t>
      </w:r>
      <w:proofErr w:type="spellStart"/>
      <w:r w:rsidRPr="00AF40DD">
        <w:rPr>
          <w:rFonts w:ascii="Times New Roman" w:hAnsi="Times New Roman" w:cs="Times New Roman"/>
          <w:sz w:val="16"/>
          <w:szCs w:val="16"/>
        </w:rPr>
        <w:t>малосжимаемыми</w:t>
      </w:r>
      <w:proofErr w:type="spellEnd"/>
      <w:r w:rsidRPr="00AF40DD">
        <w:rPr>
          <w:rFonts w:ascii="Times New Roman" w:hAnsi="Times New Roman" w:cs="Times New Roman"/>
          <w:sz w:val="16"/>
          <w:szCs w:val="16"/>
        </w:rPr>
        <w:t xml:space="preserve"> грунтами.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15.12.8. На участках действия эрозионных процессов с </w:t>
      </w:r>
      <w:proofErr w:type="spellStart"/>
      <w:r w:rsidRPr="00AF40DD">
        <w:rPr>
          <w:rFonts w:ascii="Times New Roman" w:hAnsi="Times New Roman" w:cs="Times New Roman"/>
          <w:sz w:val="16"/>
          <w:szCs w:val="16"/>
        </w:rPr>
        <w:t>оврагообразованием</w:t>
      </w:r>
      <w:proofErr w:type="spellEnd"/>
      <w:r w:rsidRPr="00AF40DD">
        <w:rPr>
          <w:rFonts w:ascii="Times New Roman" w:hAnsi="Times New Roman" w:cs="Times New Roman"/>
          <w:sz w:val="16"/>
          <w:szCs w:val="16"/>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Размещение зданий и сооружений, затрудняющих отвод поверхностных вод, не допускается.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F40DD">
        <w:rPr>
          <w:rFonts w:ascii="Times New Roman" w:hAnsi="Times New Roman" w:cs="Times New Roman"/>
          <w:sz w:val="16"/>
          <w:szCs w:val="16"/>
        </w:rPr>
        <w:t>берегоукрепление</w:t>
      </w:r>
      <w:proofErr w:type="spellEnd"/>
      <w:r w:rsidRPr="00AF40DD">
        <w:rPr>
          <w:rFonts w:ascii="Times New Roman" w:hAnsi="Times New Roman" w:cs="Times New Roman"/>
          <w:sz w:val="16"/>
          <w:szCs w:val="16"/>
        </w:rPr>
        <w:t xml:space="preserve"> и формирование пляжей.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15.12.11. Рекультивацию и благоустройство территорий следует разрабатывать с учетом требований ГОСТ 17.5.3.04-83* и ГОСТ 17.5.3.05-84.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15.13</w:t>
      </w:r>
      <w:r w:rsidRPr="00AF40DD">
        <w:rPr>
          <w:rFonts w:ascii="Times New Roman" w:hAnsi="Times New Roman" w:cs="Times New Roman"/>
          <w:sz w:val="16"/>
          <w:szCs w:val="16"/>
        </w:rPr>
        <w:t>.</w:t>
      </w:r>
      <w:r w:rsidRPr="00AF40DD">
        <w:rPr>
          <w:rFonts w:ascii="Times New Roman" w:hAnsi="Times New Roman" w:cs="Times New Roman"/>
          <w:b/>
          <w:sz w:val="16"/>
          <w:szCs w:val="16"/>
        </w:rPr>
        <w:t xml:space="preserve"> Противооползневые и противообвальные сооружения и мероприятия</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изменение рельефа склона в целях повышения его устойчивости;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инфильтрации воды в грунт и эрозионных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искусственное понижение уровня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агролесомелиорация</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закрепление грунтов (в том числе армированием);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удерживающих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террасирование склонов;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15.14. </w:t>
      </w:r>
      <w:proofErr w:type="spellStart"/>
      <w:r w:rsidRPr="00AF40DD">
        <w:rPr>
          <w:rFonts w:ascii="Times New Roman" w:hAnsi="Times New Roman" w:cs="Times New Roman"/>
          <w:b/>
          <w:sz w:val="16"/>
          <w:szCs w:val="16"/>
        </w:rPr>
        <w:t>Противокарстовые</w:t>
      </w:r>
      <w:proofErr w:type="spellEnd"/>
      <w:r w:rsidRPr="00AF40DD">
        <w:rPr>
          <w:rFonts w:ascii="Times New Roman" w:hAnsi="Times New Roman" w:cs="Times New Roman"/>
          <w:b/>
          <w:sz w:val="16"/>
          <w:szCs w:val="16"/>
        </w:rPr>
        <w:t xml:space="preserve"> мероприятия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 </w:t>
      </w:r>
      <w:proofErr w:type="spellStart"/>
      <w:proofErr w:type="gram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15.14.2. Для инженерной защиты зданий и сооружений от карста применяют следующие мероприятия или их сочетания: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планировочные;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водозащитные и противофильтрационные;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геотехнические</w:t>
      </w:r>
      <w:proofErr w:type="gramEnd"/>
      <w:r w:rsidRPr="00AF40DD">
        <w:rPr>
          <w:rFonts w:ascii="Times New Roman" w:hAnsi="Times New Roman" w:cs="Times New Roman"/>
          <w:sz w:val="16"/>
          <w:szCs w:val="16"/>
        </w:rPr>
        <w:t xml:space="preserve"> (укрепление оснований);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конструктивные</w:t>
      </w:r>
      <w:proofErr w:type="gramEnd"/>
      <w:r w:rsidRPr="00AF40DD">
        <w:rPr>
          <w:rFonts w:ascii="Times New Roman" w:hAnsi="Times New Roman" w:cs="Times New Roman"/>
          <w:sz w:val="16"/>
          <w:szCs w:val="16"/>
        </w:rPr>
        <w:t xml:space="preserve"> (отдельно или в комплексе с геотехническими);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технологические;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эксплуатационные (мониторинг состояния грунтов, деформаций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15.14.3.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должны: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предотвращать активизацию, а при необходимости и снижать активность карстовых и карстово-суффозионных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исключать или уменьшать в необходимой степени карстовые и карстово-суффозионные деформации грунтовых толщ;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предотвращать повышенную фильтрацию и прорывы воды из карстовых полостей в подземные помещения и горные выработки;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15.14.4.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следует выбирать в зависимости от характера выявленных и прогнозируемых карстовых проявлений, вида </w:t>
      </w:r>
      <w:proofErr w:type="spellStart"/>
      <w:r w:rsidRPr="00AF40DD">
        <w:rPr>
          <w:rFonts w:ascii="Times New Roman" w:hAnsi="Times New Roman" w:cs="Times New Roman"/>
          <w:sz w:val="16"/>
          <w:szCs w:val="16"/>
        </w:rPr>
        <w:t>карстующихся</w:t>
      </w:r>
      <w:proofErr w:type="spellEnd"/>
      <w:r w:rsidRPr="00AF40DD">
        <w:rPr>
          <w:rFonts w:ascii="Times New Roman" w:hAnsi="Times New Roman" w:cs="Times New Roman"/>
          <w:sz w:val="16"/>
          <w:szCs w:val="16"/>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F40DD">
        <w:rPr>
          <w:rFonts w:ascii="Times New Roman" w:hAnsi="Times New Roman" w:cs="Times New Roman"/>
          <w:sz w:val="16"/>
          <w:szCs w:val="16"/>
        </w:rPr>
        <w:t>противокарстовую</w:t>
      </w:r>
      <w:proofErr w:type="spellEnd"/>
      <w:r w:rsidRPr="00AF40DD">
        <w:rPr>
          <w:rFonts w:ascii="Times New Roman" w:hAnsi="Times New Roman" w:cs="Times New Roman"/>
          <w:sz w:val="16"/>
          <w:szCs w:val="16"/>
        </w:rPr>
        <w:t xml:space="preserve"> защиту. Они должны учитывать перспективу развития данного района и влияние </w:t>
      </w:r>
      <w:proofErr w:type="spellStart"/>
      <w:r w:rsidRPr="00AF40DD">
        <w:rPr>
          <w:rFonts w:ascii="Times New Roman" w:hAnsi="Times New Roman" w:cs="Times New Roman"/>
          <w:sz w:val="16"/>
          <w:szCs w:val="16"/>
        </w:rPr>
        <w:t>противокарстовой</w:t>
      </w:r>
      <w:proofErr w:type="spellEnd"/>
      <w:r w:rsidRPr="00AF40DD">
        <w:rPr>
          <w:rFonts w:ascii="Times New Roman" w:hAnsi="Times New Roman" w:cs="Times New Roman"/>
          <w:sz w:val="16"/>
          <w:szCs w:val="16"/>
        </w:rPr>
        <w:t xml:space="preserve"> защиты на условия развития карста.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15.14.6. В состав планировочных мероприятий входят: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F40DD">
        <w:rPr>
          <w:rFonts w:ascii="Times New Roman" w:hAnsi="Times New Roman" w:cs="Times New Roman"/>
          <w:sz w:val="16"/>
          <w:szCs w:val="16"/>
        </w:rPr>
        <w:t>карстоопасных</w:t>
      </w:r>
      <w:proofErr w:type="spellEnd"/>
      <w:r w:rsidRPr="00AF40DD">
        <w:rPr>
          <w:rFonts w:ascii="Times New Roman" w:hAnsi="Times New Roman" w:cs="Times New Roman"/>
          <w:sz w:val="16"/>
          <w:szCs w:val="16"/>
        </w:rPr>
        <w:t xml:space="preserve"> участков и размещением на них зеленых насаждений;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разработка инженерной защиты территорий от техногенного влияния строительства на развитие карста;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15.14.7. Водозащитные и противофильтрационные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15.14.9. </w:t>
      </w:r>
      <w:proofErr w:type="gramStart"/>
      <w:r w:rsidRPr="00AF40DD">
        <w:rPr>
          <w:rFonts w:ascii="Times New Roman" w:hAnsi="Times New Roman" w:cs="Times New Roman"/>
          <w:sz w:val="16"/>
          <w:szCs w:val="16"/>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F40DD">
        <w:rPr>
          <w:rFonts w:ascii="Times New Roman" w:hAnsi="Times New Roman" w:cs="Times New Roman"/>
          <w:sz w:val="16"/>
          <w:szCs w:val="16"/>
        </w:rPr>
        <w:t>нижезалегающих</w:t>
      </w:r>
      <w:proofErr w:type="spellEnd"/>
      <w:r w:rsidRPr="00AF40DD">
        <w:rPr>
          <w:rFonts w:ascii="Times New Roman" w:hAnsi="Times New Roman" w:cs="Times New Roman"/>
          <w:sz w:val="16"/>
          <w:szCs w:val="16"/>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15.14.10. К водозащитным мероприятиям относятся: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мероприятия по борьбе с утечками промышленных и хозяйственно-бытовых вод, в особенности агрессивных;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недопущение скопления поверхностных вод в котлованах и на площадках в период строительства, строгий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качеством работ по гидроизоляции, укладке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коммуникаций и продуктопроводов, засыпке пазух котлованов.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Следует ограничивать распространение влияния водохранилищ, подземных водозаборов и других </w:t>
      </w:r>
      <w:proofErr w:type="spellStart"/>
      <w:r w:rsidRPr="00AF40DD">
        <w:rPr>
          <w:rFonts w:ascii="Times New Roman" w:hAnsi="Times New Roman" w:cs="Times New Roman"/>
          <w:sz w:val="16"/>
          <w:szCs w:val="16"/>
        </w:rPr>
        <w:t>водопонизительных</w:t>
      </w:r>
      <w:proofErr w:type="spellEnd"/>
      <w:r w:rsidRPr="00AF40DD">
        <w:rPr>
          <w:rFonts w:ascii="Times New Roman" w:hAnsi="Times New Roman" w:cs="Times New Roman"/>
          <w:sz w:val="16"/>
          <w:szCs w:val="16"/>
        </w:rPr>
        <w:t xml:space="preserve"> и подпорных гидротехнических сооружений и установок на застроенные и застраиваемые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15.14.11. При проектировании водохранилищ, водоемов, каналов, </w:t>
      </w:r>
      <w:proofErr w:type="spellStart"/>
      <w:r w:rsidRPr="00AF40DD">
        <w:rPr>
          <w:rFonts w:ascii="Times New Roman" w:hAnsi="Times New Roman" w:cs="Times New Roman"/>
          <w:sz w:val="16"/>
          <w:szCs w:val="16"/>
        </w:rPr>
        <w:t>шламохранилищ</w:t>
      </w:r>
      <w:proofErr w:type="spellEnd"/>
      <w:r w:rsidRPr="00AF40DD">
        <w:rPr>
          <w:rFonts w:ascii="Times New Roman" w:hAnsi="Times New Roman" w:cs="Times New Roman"/>
          <w:sz w:val="16"/>
          <w:szCs w:val="16"/>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15.15. Берегозащитные сооружения и мероприятия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15.15.1. Для инженерной защиты берегов рек, озер, водохранилищ используют сооружения и мероприятия, приведенные в таблице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5.</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Вид сооружения и мероприятия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сооружения и мероприятия и условия их применения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Волнозащитные </w:t>
            </w:r>
          </w:p>
        </w:tc>
      </w:tr>
      <w:tr w:rsidR="00AA464C" w:rsidRPr="00AF40DD" w:rsidTr="00AA464C">
        <w:trPr>
          <w:trHeight w:val="263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шпунтовые стенки железобетонные и металлические;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ступенчатые крепления с укреплением основания террас;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массивные волноломы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основном на реках и водохранилищах;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крутизне откосов более 15°;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стабильном уровне воды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Откосные: </w:t>
            </w:r>
          </w:p>
        </w:tc>
      </w:tr>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монолитные покрытия из бетона, асфальтобетона, асфальта;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w:t>
            </w:r>
          </w:p>
        </w:tc>
      </w:tr>
      <w:tr w:rsidR="00AA464C" w:rsidRPr="00AF40DD" w:rsidTr="00AA464C">
        <w:trPr>
          <w:trHeight w:val="75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сборных плит;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подпорных земляных сооружений при достаточной их статической устойчивости при волнах до 2,5 м </w:t>
            </w:r>
          </w:p>
        </w:tc>
      </w:tr>
      <w:tr w:rsidR="00AA464C" w:rsidRPr="00AF40DD" w:rsidTr="00AA464C">
        <w:trPr>
          <w:trHeight w:val="75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гибких тюфяков и сетчатых блоков, заполненных камнем;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пологих откосах и невысоких волнах - менее 0,5 - 0,6 м) </w:t>
            </w:r>
          </w:p>
        </w:tc>
      </w:tr>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синтетических материалов и вторичного сырья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Волногасящие</w:t>
            </w:r>
            <w:proofErr w:type="spellEnd"/>
            <w:r w:rsidRPr="00AF40DD">
              <w:rPr>
                <w:rFonts w:ascii="Times New Roman" w:hAnsi="Times New Roman" w:cs="Times New Roman"/>
                <w:sz w:val="16"/>
                <w:szCs w:val="16"/>
              </w:rPr>
              <w:t xml:space="preserve"> </w:t>
            </w:r>
          </w:p>
        </w:tc>
      </w:tr>
      <w:tr w:rsidR="00AA464C" w:rsidRPr="00AF40DD" w:rsidTr="00AA464C">
        <w:trPr>
          <w:gridAfter w:val="1"/>
          <w:wAfter w:w="38" w:type="pct"/>
          <w:trHeight w:val="756"/>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(проницаемые сооружения с пористой напорной гранью и </w:t>
            </w:r>
            <w:proofErr w:type="spellStart"/>
            <w:r w:rsidRPr="00AF40DD">
              <w:rPr>
                <w:rFonts w:ascii="Times New Roman" w:hAnsi="Times New Roman" w:cs="Times New Roman"/>
                <w:sz w:val="16"/>
                <w:szCs w:val="16"/>
              </w:rPr>
              <w:t>волногасящими</w:t>
            </w:r>
            <w:proofErr w:type="spellEnd"/>
            <w:r w:rsidRPr="00AF40DD">
              <w:rPr>
                <w:rFonts w:ascii="Times New Roman" w:hAnsi="Times New Roman" w:cs="Times New Roman"/>
                <w:sz w:val="16"/>
                <w:szCs w:val="16"/>
              </w:rPr>
              <w:t xml:space="preserve"> камерами)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Откосные: </w:t>
            </w:r>
          </w:p>
        </w:tc>
      </w:tr>
      <w:tr w:rsidR="00AA464C" w:rsidRPr="00AF40DD" w:rsidTr="00AA464C">
        <w:trPr>
          <w:gridAfter w:val="1"/>
          <w:wAfter w:w="38" w:type="pct"/>
          <w:trHeight w:val="758"/>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наброска из камня;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отсутствии рекреационного использования </w:t>
            </w:r>
          </w:p>
        </w:tc>
      </w:tr>
      <w:tr w:rsidR="00AA464C" w:rsidRPr="00AF40DD" w:rsidTr="00AA464C">
        <w:trPr>
          <w:gridAfter w:val="1"/>
          <w:wAfter w:w="38" w:type="pct"/>
          <w:trHeight w:val="489"/>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наброска или укладка из фасонных блоков;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отсутствии рекреационного использования </w:t>
            </w:r>
          </w:p>
        </w:tc>
      </w:tr>
      <w:tr w:rsidR="00AA464C" w:rsidRPr="00AF40DD" w:rsidTr="00AA464C">
        <w:trPr>
          <w:gridAfter w:val="1"/>
          <w:wAfter w:w="38" w:type="pct"/>
          <w:trHeight w:val="1024"/>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искусственные свободные пляжи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Пляжеудерживающие</w:t>
            </w:r>
            <w:proofErr w:type="spellEnd"/>
            <w:r w:rsidRPr="00AF40DD">
              <w:rPr>
                <w:rFonts w:ascii="Times New Roman" w:hAnsi="Times New Roman" w:cs="Times New Roman"/>
                <w:sz w:val="16"/>
                <w:szCs w:val="16"/>
              </w:rPr>
              <w:t xml:space="preserve">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w:t>
            </w:r>
          </w:p>
        </w:tc>
      </w:tr>
      <w:tr w:rsidR="00AA464C" w:rsidRPr="00AF40DD" w:rsidTr="00AA464C">
        <w:trPr>
          <w:gridAfter w:val="1"/>
          <w:wAfter w:w="38" w:type="pct"/>
          <w:trHeight w:val="1027"/>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Подводные банкеты из бетона, бетонных блоков, камня;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загрузка </w:t>
            </w:r>
            <w:proofErr w:type="gramStart"/>
            <w:r w:rsidRPr="00AF40DD">
              <w:rPr>
                <w:rFonts w:ascii="Times New Roman" w:hAnsi="Times New Roman" w:cs="Times New Roman"/>
                <w:sz w:val="16"/>
                <w:szCs w:val="16"/>
              </w:rPr>
              <w:t>инертными</w:t>
            </w:r>
            <w:proofErr w:type="gramEnd"/>
            <w:r w:rsidRPr="00AF40DD">
              <w:rPr>
                <w:rFonts w:ascii="Times New Roman" w:hAnsi="Times New Roman" w:cs="Times New Roman"/>
                <w:sz w:val="16"/>
                <w:szCs w:val="16"/>
              </w:rPr>
              <w:t xml:space="preserve"> на локальных участках (каменные банкеты, песчаные </w:t>
            </w:r>
            <w:proofErr w:type="spellStart"/>
            <w:r w:rsidRPr="00AF40DD">
              <w:rPr>
                <w:rFonts w:ascii="Times New Roman" w:hAnsi="Times New Roman" w:cs="Times New Roman"/>
                <w:sz w:val="16"/>
                <w:szCs w:val="16"/>
              </w:rPr>
              <w:t>примывы</w:t>
            </w:r>
            <w:proofErr w:type="spellEnd"/>
            <w:r w:rsidRPr="00AF40DD">
              <w:rPr>
                <w:rFonts w:ascii="Times New Roman" w:hAnsi="Times New Roman" w:cs="Times New Roman"/>
                <w:sz w:val="16"/>
                <w:szCs w:val="16"/>
              </w:rPr>
              <w:t xml:space="preserve"> и др.) </w:t>
            </w:r>
          </w:p>
        </w:tc>
        <w:tc>
          <w:tcPr>
            <w:tcW w:w="2499" w:type="pct"/>
            <w:gridSpan w:val="2"/>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на водохранилищах при небольшом волнении для закрепления пляжа на водохранилищах при относительно пологих откосах</w:t>
            </w:r>
            <w:proofErr w:type="gramEnd"/>
            <w:r w:rsidRPr="00AF40DD">
              <w:rPr>
                <w:rFonts w:ascii="Times New Roman" w:hAnsi="Times New Roman" w:cs="Times New Roman"/>
                <w:sz w:val="16"/>
                <w:szCs w:val="16"/>
              </w:rPr>
              <w:t xml:space="preserve"> </w:t>
            </w:r>
          </w:p>
        </w:tc>
      </w:tr>
      <w:tr w:rsidR="00AA464C" w:rsidRPr="00AF40DD" w:rsidTr="00AA464C">
        <w:trPr>
          <w:gridAfter w:val="1"/>
          <w:wAfter w:w="38" w:type="pct"/>
          <w:trHeight w:val="758"/>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Поперечные молы, шпоры (гравитационные, свайные и др.)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при создании и закреплении естественных и искусственных пляжей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Специальные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Регулирующие: </w:t>
            </w:r>
          </w:p>
        </w:tc>
      </w:tr>
      <w:tr w:rsidR="00AA464C" w:rsidRPr="00AF40DD" w:rsidTr="006251D0">
        <w:trPr>
          <w:gridAfter w:val="1"/>
          <w:wAfter w:w="38" w:type="pct"/>
          <w:trHeight w:val="1343"/>
        </w:trPr>
        <w:tc>
          <w:tcPr>
            <w:tcW w:w="243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имитирующие природные формы рельефа; перебазирование запаса наносов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переброска вдоль побережья, использование подводных карьеров и т.д.) </w:t>
            </w:r>
          </w:p>
        </w:tc>
        <w:tc>
          <w:tcPr>
            <w:tcW w:w="2528"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для регулирования береговых процессов на водохранилищах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регулирования баланса наносов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дамбы </w:t>
            </w:r>
            <w:proofErr w:type="gramStart"/>
            <w:r w:rsidRPr="00AF40DD">
              <w:rPr>
                <w:rFonts w:ascii="Times New Roman" w:hAnsi="Times New Roman" w:cs="Times New Roman"/>
                <w:sz w:val="16"/>
                <w:szCs w:val="16"/>
              </w:rPr>
              <w:t>из</w:t>
            </w:r>
            <w:proofErr w:type="gramEnd"/>
            <w:r w:rsidRPr="00AF40DD">
              <w:rPr>
                <w:rFonts w:ascii="Times New Roman" w:hAnsi="Times New Roman" w:cs="Times New Roman"/>
                <w:sz w:val="16"/>
                <w:szCs w:val="16"/>
              </w:rPr>
              <w:t xml:space="preserve"> каменной наброски;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реках для защиты берегов рек и отклонения оси потока от размывания берега </w:t>
            </w:r>
          </w:p>
        </w:tc>
      </w:tr>
      <w:tr w:rsidR="00AA464C" w:rsidRPr="00AF40DD" w:rsidTr="006251D0">
        <w:trPr>
          <w:gridAfter w:val="1"/>
          <w:wAfter w:w="38" w:type="pct"/>
          <w:trHeight w:val="490"/>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струенаправляющие дамбы из грунта;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реках с невысокими скоростями течения для отклонения оси потока </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массивные шпоры или полузапруды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Склоноукрепляющие</w:t>
            </w:r>
            <w:proofErr w:type="spellEnd"/>
            <w:r w:rsidRPr="00AF40DD">
              <w:rPr>
                <w:rFonts w:ascii="Times New Roman" w:hAnsi="Times New Roman" w:cs="Times New Roman"/>
                <w:sz w:val="16"/>
                <w:szCs w:val="16"/>
              </w:rPr>
              <w:t xml:space="preserve"> (искусственное закрепление грунта откосов)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высоте волн до 0,5 м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15.16. Сооружения и мероприятия для защиты от затопления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15.16.2. Защита от подтопления должна включать: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локальную защиту зданий, сооружений, грунтов оснований и защиту застроенной территории в целом;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водоотведение;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утилизацию (при необходимости очистки) дренажных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систему мониторинга за режимом подземных и поверхностных вод, за расходами (утечками) и напорами в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коммуникациях, за деформациями оснований, зданий и сооружений, а также за работой сооружений инженерной 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F40DD">
        <w:rPr>
          <w:rFonts w:ascii="Times New Roman" w:hAnsi="Times New Roman" w:cs="Times New Roman"/>
          <w:sz w:val="16"/>
          <w:szCs w:val="16"/>
        </w:rPr>
        <w:t>пригрузку</w:t>
      </w:r>
      <w:proofErr w:type="spellEnd"/>
      <w:r w:rsidRPr="00AF40DD">
        <w:rPr>
          <w:rFonts w:ascii="Times New Roman" w:hAnsi="Times New Roman" w:cs="Times New Roman"/>
          <w:sz w:val="16"/>
          <w:szCs w:val="16"/>
        </w:rPr>
        <w:t xml:space="preserve"> их поверхности минеральными грунтами, а при соответствующем обосновании допускается </w:t>
      </w:r>
      <w:proofErr w:type="spellStart"/>
      <w:r w:rsidRPr="00AF40DD">
        <w:rPr>
          <w:rFonts w:ascii="Times New Roman" w:hAnsi="Times New Roman" w:cs="Times New Roman"/>
          <w:sz w:val="16"/>
          <w:szCs w:val="16"/>
        </w:rPr>
        <w:t>выторфовывание</w:t>
      </w:r>
      <w:proofErr w:type="spellEnd"/>
      <w:r w:rsidRPr="00AF40DD">
        <w:rPr>
          <w:rFonts w:ascii="Times New Roman" w:hAnsi="Times New Roman" w:cs="Times New Roman"/>
          <w:sz w:val="16"/>
          <w:szCs w:val="16"/>
        </w:rPr>
        <w:t xml:space="preserve">. Толщина слоя </w:t>
      </w:r>
      <w:proofErr w:type="spellStart"/>
      <w:r w:rsidRPr="00AF40DD">
        <w:rPr>
          <w:rFonts w:ascii="Times New Roman" w:hAnsi="Times New Roman" w:cs="Times New Roman"/>
          <w:sz w:val="16"/>
          <w:szCs w:val="16"/>
        </w:rPr>
        <w:t>пригрузки</w:t>
      </w:r>
      <w:proofErr w:type="spellEnd"/>
      <w:r w:rsidRPr="00AF40DD">
        <w:rPr>
          <w:rFonts w:ascii="Times New Roman" w:hAnsi="Times New Roman" w:cs="Times New Roman"/>
          <w:sz w:val="16"/>
          <w:szCs w:val="16"/>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15.17. Сооружения и мероприятия для защиты от затопления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F40DD">
        <w:rPr>
          <w:rFonts w:ascii="Times New Roman" w:hAnsi="Times New Roman" w:cs="Times New Roman"/>
          <w:sz w:val="16"/>
          <w:szCs w:val="16"/>
        </w:rPr>
        <w:t>руслорегулирующие</w:t>
      </w:r>
      <w:proofErr w:type="spellEnd"/>
      <w:r w:rsidRPr="00AF40DD">
        <w:rPr>
          <w:rFonts w:ascii="Times New Roman" w:hAnsi="Times New Roman" w:cs="Times New Roman"/>
          <w:sz w:val="16"/>
          <w:szCs w:val="16"/>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15.17.6. </w:t>
      </w:r>
      <w:proofErr w:type="gramStart"/>
      <w:r w:rsidRPr="00AF40DD">
        <w:rPr>
          <w:rFonts w:ascii="Times New Roman" w:hAnsi="Times New Roman" w:cs="Times New Roman"/>
          <w:sz w:val="16"/>
          <w:szCs w:val="16"/>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F40DD">
        <w:rPr>
          <w:rFonts w:ascii="Times New Roman" w:hAnsi="Times New Roman" w:cs="Times New Roman"/>
          <w:sz w:val="16"/>
          <w:szCs w:val="16"/>
        </w:rPr>
        <w:t>водообеспечения</w:t>
      </w:r>
      <w:proofErr w:type="spellEnd"/>
      <w:r w:rsidRPr="00AF40DD">
        <w:rPr>
          <w:rFonts w:ascii="Times New Roman" w:hAnsi="Times New Roman" w:cs="Times New Roman"/>
          <w:sz w:val="16"/>
          <w:szCs w:val="16"/>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15.18. Мероприятия для защиты от морозного пучения грунтов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15.18.2.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подразделяют на следующие виды: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инженерно-мелиоративные</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тепломелиорация</w:t>
      </w:r>
      <w:proofErr w:type="spellEnd"/>
      <w:r w:rsidRPr="00AF40DD">
        <w:rPr>
          <w:rFonts w:ascii="Times New Roman" w:hAnsi="Times New Roman" w:cs="Times New Roman"/>
          <w:sz w:val="16"/>
          <w:szCs w:val="16"/>
        </w:rPr>
        <w:t xml:space="preserve"> и гидромелиорация);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конструктивные;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физико-химические</w:t>
      </w:r>
      <w:proofErr w:type="gramEnd"/>
      <w:r w:rsidRPr="00AF40DD">
        <w:rPr>
          <w:rFonts w:ascii="Times New Roman" w:hAnsi="Times New Roman" w:cs="Times New Roman"/>
          <w:sz w:val="16"/>
          <w:szCs w:val="16"/>
        </w:rPr>
        <w:t xml:space="preserve"> (засоление, </w:t>
      </w:r>
      <w:proofErr w:type="spellStart"/>
      <w:r w:rsidRPr="00AF40DD">
        <w:rPr>
          <w:rFonts w:ascii="Times New Roman" w:hAnsi="Times New Roman" w:cs="Times New Roman"/>
          <w:sz w:val="16"/>
          <w:szCs w:val="16"/>
        </w:rPr>
        <w:t>гидрофобизация</w:t>
      </w:r>
      <w:proofErr w:type="spellEnd"/>
      <w:r w:rsidRPr="00AF40DD">
        <w:rPr>
          <w:rFonts w:ascii="Times New Roman" w:hAnsi="Times New Roman" w:cs="Times New Roman"/>
          <w:sz w:val="16"/>
          <w:szCs w:val="16"/>
        </w:rPr>
        <w:t xml:space="preserve"> грунтов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комбинированные.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15.18.3. </w:t>
      </w:r>
      <w:proofErr w:type="spellStart"/>
      <w:r w:rsidRPr="00AF40DD">
        <w:rPr>
          <w:rFonts w:ascii="Times New Roman" w:hAnsi="Times New Roman" w:cs="Times New Roman"/>
          <w:sz w:val="16"/>
          <w:szCs w:val="16"/>
        </w:rPr>
        <w:t>Тепломелиоративные</w:t>
      </w:r>
      <w:proofErr w:type="spellEnd"/>
      <w:r w:rsidRPr="00AF40DD">
        <w:rPr>
          <w:rFonts w:ascii="Times New Roman" w:hAnsi="Times New Roman" w:cs="Times New Roman"/>
          <w:sz w:val="16"/>
          <w:szCs w:val="16"/>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15.18.5. Конструктивные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предусматривают повышение эффективности работы конструкций фундаментов и сооружений в </w:t>
      </w:r>
      <w:proofErr w:type="spellStart"/>
      <w:r w:rsidRPr="00AF40DD">
        <w:rPr>
          <w:rFonts w:ascii="Times New Roman" w:hAnsi="Times New Roman" w:cs="Times New Roman"/>
          <w:sz w:val="16"/>
          <w:szCs w:val="16"/>
        </w:rPr>
        <w:t>пучиноопасных</w:t>
      </w:r>
      <w:proofErr w:type="spellEnd"/>
      <w:r w:rsidRPr="00AF40DD">
        <w:rPr>
          <w:rFonts w:ascii="Times New Roman" w:hAnsi="Times New Roman" w:cs="Times New Roman"/>
          <w:sz w:val="16"/>
          <w:szCs w:val="16"/>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F40DD">
        <w:rPr>
          <w:rFonts w:ascii="Times New Roman" w:hAnsi="Times New Roman" w:cs="Times New Roman"/>
          <w:sz w:val="16"/>
          <w:szCs w:val="16"/>
        </w:rPr>
        <w:t>пучинистых</w:t>
      </w:r>
      <w:proofErr w:type="spellEnd"/>
      <w:r w:rsidRPr="00AF40DD">
        <w:rPr>
          <w:rFonts w:ascii="Times New Roman" w:hAnsi="Times New Roman" w:cs="Times New Roman"/>
          <w:sz w:val="16"/>
          <w:szCs w:val="16"/>
        </w:rPr>
        <w:t xml:space="preserve"> грунтов.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15.18.6. Физико-химические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предусматривают специальную обработку грунта вяжущими и стабилизирующими веществами.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F40DD">
        <w:rPr>
          <w:rFonts w:ascii="Times New Roman" w:hAnsi="Times New Roman" w:cs="Times New Roman"/>
          <w:sz w:val="16"/>
          <w:szCs w:val="16"/>
        </w:rPr>
        <w:t>предзимний</w:t>
      </w:r>
      <w:proofErr w:type="gramEnd"/>
      <w:r w:rsidRPr="00AF40DD">
        <w:rPr>
          <w:rFonts w:ascii="Times New Roman" w:hAnsi="Times New Roman" w:cs="Times New Roman"/>
          <w:sz w:val="16"/>
          <w:szCs w:val="16"/>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15.19. Мероприятия по защите в районах с сейсмическим воздействием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F40DD">
        <w:rPr>
          <w:rFonts w:ascii="Times New Roman" w:hAnsi="Times New Roman" w:cs="Times New Roman"/>
          <w:sz w:val="16"/>
          <w:szCs w:val="16"/>
        </w:rPr>
        <w:t>ную</w:t>
      </w:r>
      <w:proofErr w:type="spellEnd"/>
      <w:r w:rsidRPr="00AF40DD">
        <w:rPr>
          <w:rFonts w:ascii="Times New Roman" w:hAnsi="Times New Roman" w:cs="Times New Roman"/>
          <w:sz w:val="16"/>
          <w:szCs w:val="16"/>
        </w:rPr>
        <w:t xml:space="preserve"> вероятность </w:t>
      </w:r>
      <w:proofErr w:type="spellStart"/>
      <w:r w:rsidRPr="00AF40DD">
        <w:rPr>
          <w:rFonts w:ascii="Times New Roman" w:hAnsi="Times New Roman" w:cs="Times New Roman"/>
          <w:sz w:val="16"/>
          <w:szCs w:val="16"/>
        </w:rPr>
        <w:t>непревышения</w:t>
      </w:r>
      <w:proofErr w:type="spellEnd"/>
      <w:r w:rsidRPr="00AF40DD">
        <w:rPr>
          <w:rFonts w:ascii="Times New Roman" w:hAnsi="Times New Roman" w:cs="Times New Roman"/>
          <w:sz w:val="16"/>
          <w:szCs w:val="16"/>
        </w:rPr>
        <w:t xml:space="preserve">) в течение 50 лет указанных на картах значений сейсмической интенсивности.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15.19.2. При строительстве зданий и сооружений в сейсмических районах Республики Башкортостан следует учитывать карты</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карта</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 массовое строительство;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карты</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и С - объекты повышенной ответственности и особо ответственные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F40DD">
        <w:rPr>
          <w:rFonts w:ascii="Times New Roman" w:hAnsi="Times New Roman" w:cs="Times New Roman"/>
          <w:sz w:val="16"/>
          <w:szCs w:val="16"/>
        </w:rPr>
        <w:t>просадочными</w:t>
      </w:r>
      <w:proofErr w:type="spellEnd"/>
      <w:r w:rsidRPr="00AF40DD">
        <w:rPr>
          <w:rFonts w:ascii="Times New Roman" w:hAnsi="Times New Roman" w:cs="Times New Roman"/>
          <w:sz w:val="16"/>
          <w:szCs w:val="16"/>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AF40DD" w:rsidRDefault="006251D0">
      <w:pPr>
        <w:rPr>
          <w:rFonts w:ascii="Times New Roman" w:hAnsi="Times New Roman" w:cs="Times New Roman"/>
          <w:sz w:val="16"/>
          <w:szCs w:val="16"/>
        </w:rPr>
      </w:pPr>
      <w:r w:rsidRPr="00AF40DD">
        <w:rPr>
          <w:rFonts w:ascii="Times New Roman" w:hAnsi="Times New Roman" w:cs="Times New Roman"/>
          <w:sz w:val="16"/>
          <w:szCs w:val="16"/>
        </w:rPr>
        <w:br w:type="page"/>
      </w:r>
    </w:p>
    <w:p w:rsidR="006251D0" w:rsidRPr="00AF40DD" w:rsidRDefault="006251D0" w:rsidP="006251D0">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16. ПОЖАРНАЯ БЕЗОПАСНОСТЬ </w:t>
      </w:r>
    </w:p>
    <w:p w:rsidR="006251D0" w:rsidRPr="00AF40DD" w:rsidRDefault="006251D0" w:rsidP="006251D0">
      <w:pPr>
        <w:pStyle w:val="Default"/>
        <w:ind w:firstLine="567"/>
        <w:rPr>
          <w:rFonts w:ascii="Times New Roman" w:hAnsi="Times New Roman" w:cs="Times New Roman"/>
          <w:b/>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по СНиП 21-01-97* - для зданий и сооружений, проектируемых по нормам и правилам, приведенным в соответствие с положениями СНиП 21-01-97*;</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по СНиП 2.01.-85* - для зданий и сооружений, проектируемых по нормам и правилам, основанным на положениях СНиП 2.01.-85*.</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 </w:t>
      </w:r>
      <w:proofErr w:type="gramStart"/>
      <w:r w:rsidRPr="00AF40DD">
        <w:rPr>
          <w:rFonts w:ascii="Times New Roman" w:hAnsi="Times New Roman" w:cs="Times New Roman"/>
          <w:sz w:val="16"/>
          <w:szCs w:val="16"/>
        </w:rPr>
        <w:t>Для зданий, на которые не распространяются требования СНиП 21-01-97* «Пожарная безопасность</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AF40DD">
        <w:rPr>
          <w:rFonts w:ascii="Times New Roman" w:hAnsi="Times New Roman" w:cs="Times New Roman"/>
          <w:sz w:val="16"/>
          <w:szCs w:val="16"/>
        </w:rPr>
        <w:t xml:space="preserve"> с Управлением государственного пожарного надзора МЧС России.</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AF40DD" w:rsidTr="006251D0">
        <w:tc>
          <w:tcPr>
            <w:tcW w:w="1011"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1029"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296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6251D0">
        <w:tc>
          <w:tcPr>
            <w:tcW w:w="1011" w:type="pct"/>
            <w:vMerge/>
          </w:tcPr>
          <w:p w:rsidR="006251D0" w:rsidRPr="00AF40DD" w:rsidRDefault="006251D0" w:rsidP="006251D0">
            <w:pPr>
              <w:pStyle w:val="Default"/>
              <w:rPr>
                <w:rFonts w:ascii="Times New Roman" w:hAnsi="Times New Roman" w:cs="Times New Roman"/>
                <w:sz w:val="16"/>
                <w:szCs w:val="16"/>
              </w:rPr>
            </w:pPr>
          </w:p>
        </w:tc>
        <w:tc>
          <w:tcPr>
            <w:tcW w:w="1029" w:type="pct"/>
            <w:vMerge/>
          </w:tcPr>
          <w:p w:rsidR="006251D0" w:rsidRPr="00AF40DD" w:rsidRDefault="006251D0" w:rsidP="006251D0">
            <w:pPr>
              <w:pStyle w:val="Default"/>
              <w:rPr>
                <w:rFonts w:ascii="Times New Roman" w:hAnsi="Times New Roman" w:cs="Times New Roman"/>
                <w:sz w:val="16"/>
                <w:szCs w:val="16"/>
              </w:rPr>
            </w:pP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 II, III,</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 III, IV</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C1</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IV, V</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C2, C3</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117</w:t>
      </w:r>
    </w:p>
    <w:tbl>
      <w:tblPr>
        <w:tblStyle w:val="a8"/>
        <w:tblW w:w="5000" w:type="pct"/>
        <w:tblLook w:val="04A0" w:firstRow="1" w:lastRow="0" w:firstColumn="1" w:lastColumn="0" w:noHBand="0" w:noVBand="1"/>
      </w:tblPr>
      <w:tblGrid>
        <w:gridCol w:w="1992"/>
        <w:gridCol w:w="1981"/>
        <w:gridCol w:w="1981"/>
        <w:gridCol w:w="3901"/>
      </w:tblGrid>
      <w:tr w:rsidR="006251D0" w:rsidRPr="00AF40DD" w:rsidTr="006251D0">
        <w:tc>
          <w:tcPr>
            <w:tcW w:w="1011"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3989"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при степени огнестойкости здания (по СНиП 2.01.-85*), м </w:t>
            </w:r>
          </w:p>
        </w:tc>
      </w:tr>
      <w:tr w:rsidR="006251D0" w:rsidRPr="004B3F95" w:rsidTr="006251D0">
        <w:tc>
          <w:tcPr>
            <w:tcW w:w="1011" w:type="pct"/>
            <w:vMerge/>
          </w:tcPr>
          <w:p w:rsidR="006251D0" w:rsidRPr="00AF40DD" w:rsidRDefault="006251D0" w:rsidP="006251D0">
            <w:pPr>
              <w:pStyle w:val="Default"/>
              <w:rPr>
                <w:rFonts w:ascii="Times New Roman" w:hAnsi="Times New Roman" w:cs="Times New Roman"/>
                <w:sz w:val="16"/>
                <w:szCs w:val="16"/>
              </w:rPr>
            </w:pP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а</w:t>
            </w:r>
            <w:r w:rsidRPr="00AF40DD">
              <w:rPr>
                <w:rFonts w:ascii="Times New Roman" w:hAnsi="Times New Roman" w:cs="Times New Roman"/>
                <w:sz w:val="16"/>
                <w:szCs w:val="16"/>
                <w:lang w:val="en-US"/>
              </w:rPr>
              <w:t>, III</w:t>
            </w:r>
            <w:r w:rsidRPr="00AF40DD">
              <w:rPr>
                <w:rFonts w:ascii="Times New Roman" w:hAnsi="Times New Roman" w:cs="Times New Roman"/>
                <w:sz w:val="16"/>
                <w:szCs w:val="16"/>
              </w:rPr>
              <w:t>б</w:t>
            </w:r>
            <w:r w:rsidRPr="00AF40DD">
              <w:rPr>
                <w:rFonts w:ascii="Times New Roman" w:hAnsi="Times New Roman" w:cs="Times New Roman"/>
                <w:sz w:val="16"/>
                <w:szCs w:val="16"/>
                <w:lang w:val="en-US"/>
              </w:rPr>
              <w:t>, IV, IV</w:t>
            </w:r>
            <w:r w:rsidRPr="00AF40DD">
              <w:rPr>
                <w:rFonts w:ascii="Times New Roman" w:hAnsi="Times New Roman" w:cs="Times New Roman"/>
                <w:sz w:val="16"/>
                <w:szCs w:val="16"/>
              </w:rPr>
              <w:t>а</w:t>
            </w:r>
            <w:r w:rsidRPr="00AF40DD">
              <w:rPr>
                <w:rFonts w:ascii="Times New Roman" w:hAnsi="Times New Roman" w:cs="Times New Roman"/>
                <w:sz w:val="16"/>
                <w:szCs w:val="16"/>
                <w:lang w:val="en-US"/>
              </w:rPr>
              <w:t>, V</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 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б,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V</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(к таблицам 116 и 117):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AF40DD">
        <w:rPr>
          <w:rFonts w:ascii="Times New Roman" w:hAnsi="Times New Roman" w:cs="Times New Roman"/>
          <w:sz w:val="16"/>
          <w:szCs w:val="16"/>
        </w:rPr>
        <w:t>1</w:t>
      </w:r>
      <w:proofErr w:type="gramEnd"/>
      <w:r w:rsidRPr="00AF40DD">
        <w:rPr>
          <w:rFonts w:ascii="Times New Roman" w:hAnsi="Times New Roman" w:cs="Times New Roman"/>
          <w:sz w:val="16"/>
          <w:szCs w:val="16"/>
        </w:rPr>
        <w:t xml:space="preserve">.1, Ф4.1), и многоярусными гаражами-стоянками с пассивным передвижением автомобилей не нормируются.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и С3.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 Расстояния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асстояния между группами сблокированных хозяйственных построек принимаются по таблицам 116 и 117.</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16.6. Наибольшая допустимая площадь застройки (этажа) одного здания приведена в таблице 118.</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118</w:t>
      </w:r>
    </w:p>
    <w:tbl>
      <w:tblPr>
        <w:tblStyle w:val="a8"/>
        <w:tblW w:w="5000" w:type="pct"/>
        <w:tblLook w:val="04A0" w:firstRow="1" w:lastRow="0" w:firstColumn="1" w:lastColumn="0" w:noHBand="0" w:noVBand="1"/>
      </w:tblPr>
      <w:tblGrid>
        <w:gridCol w:w="3285"/>
        <w:gridCol w:w="3284"/>
        <w:gridCol w:w="3286"/>
      </w:tblGrid>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Наибольшая допустимая площадь этажа пожарного отсека, м</w:t>
            </w:r>
            <w:proofErr w:type="gramStart"/>
            <w:r w:rsidRPr="00AF40DD">
              <w:rPr>
                <w:rFonts w:ascii="Times New Roman" w:hAnsi="Times New Roman" w:cs="Times New Roman"/>
                <w:sz w:val="16"/>
                <w:szCs w:val="16"/>
                <w:vertAlign w:val="superscript"/>
              </w:rPr>
              <w:t>2</w:t>
            </w:r>
            <w:proofErr w:type="gramEnd"/>
          </w:p>
        </w:tc>
      </w:tr>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2500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2500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lang w:val="en-US"/>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2200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1800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1800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V</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Не нормируется</w:t>
            </w:r>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500</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Категории зданий и помещений по взрывопожарной и пожарной опасности (А, Б, В, Г, Д) определяются в соответствии с НПБ 105-03.</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16.8. Расстояние от жилых и общественных зданий следует принимать: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автозаправочных станций (далее - АЗС) - в соответствии с НПБ 111-98*;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AF40DD" w:rsidTr="006251D0">
        <w:tc>
          <w:tcPr>
            <w:tcW w:w="1873" w:type="pct"/>
            <w:vMerge w:val="restar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Объекты</w:t>
            </w:r>
          </w:p>
        </w:tc>
        <w:tc>
          <w:tcPr>
            <w:tcW w:w="3127" w:type="pct"/>
            <w:gridSpan w:val="5"/>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Минимальные расстояния от зданий и сооружений складов</w:t>
            </w:r>
          </w:p>
        </w:tc>
      </w:tr>
      <w:tr w:rsidR="006251D0" w:rsidRPr="00AF40DD" w:rsidTr="006251D0">
        <w:tc>
          <w:tcPr>
            <w:tcW w:w="1873" w:type="pct"/>
            <w:vMerge/>
          </w:tcPr>
          <w:p w:rsidR="006251D0" w:rsidRPr="00AF40DD" w:rsidRDefault="006251D0" w:rsidP="006251D0">
            <w:pPr>
              <w:rPr>
                <w:rFonts w:ascii="Times New Roman" w:hAnsi="Times New Roman" w:cs="Times New Roman"/>
                <w:sz w:val="16"/>
                <w:szCs w:val="16"/>
              </w:rPr>
            </w:pPr>
          </w:p>
        </w:tc>
        <w:tc>
          <w:tcPr>
            <w:tcW w:w="655"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655"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а</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б</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в</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Здания и сооружения соседских предприятий</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 (100)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Лесные массивы:</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хвойных и смешанных пород</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лиственных пород</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Склады: лесных материалов, торфа, волокнистых веществ, соломы, а так же участки открытого залегания торфа</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4"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Железные дороги общей сети (до подошвы насыпи или бровки выемки):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станциях</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разъездах и платформах</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перегонах</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общей сети (край проезжей части):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категории</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Жилые и общественные здания</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 (200)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Раздаточные колонки автозаправочных станций общего пользования</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Закрытые и открытые автостоянки</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 (100)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xml:space="preserve">Очистные канализационные сооружения и насосные </w:t>
            </w:r>
            <w:proofErr w:type="gramStart"/>
            <w:r w:rsidRPr="00AF40DD">
              <w:rPr>
                <w:rFonts w:ascii="Times New Roman" w:hAnsi="Times New Roman" w:cs="Times New Roman"/>
                <w:sz w:val="16"/>
                <w:szCs w:val="16"/>
              </w:rPr>
              <w:t>станции</w:t>
            </w:r>
            <w:proofErr w:type="gramEnd"/>
            <w:r w:rsidRPr="00AF40DD">
              <w:rPr>
                <w:rFonts w:ascii="Times New Roman" w:hAnsi="Times New Roman" w:cs="Times New Roman"/>
                <w:sz w:val="16"/>
                <w:szCs w:val="16"/>
              </w:rPr>
              <w:t xml:space="preserve"> не относящиеся к складу</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xml:space="preserve">Водозаправочные </w:t>
            </w:r>
            <w:proofErr w:type="gramStart"/>
            <w:r w:rsidRPr="00AF40DD">
              <w:rPr>
                <w:rFonts w:ascii="Times New Roman" w:hAnsi="Times New Roman" w:cs="Times New Roman"/>
                <w:sz w:val="16"/>
                <w:szCs w:val="16"/>
              </w:rPr>
              <w:t>сооружения</w:t>
            </w:r>
            <w:proofErr w:type="gramEnd"/>
            <w:r w:rsidRPr="00AF40DD">
              <w:rPr>
                <w:rFonts w:ascii="Times New Roman" w:hAnsi="Times New Roman" w:cs="Times New Roman"/>
                <w:sz w:val="16"/>
                <w:szCs w:val="16"/>
              </w:rPr>
              <w:t xml:space="preserve"> не относящиеся к складу</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Аварийный амбар для резервуарного парка</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Технологические установки с взрывоопасными производствами</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Расстояния, указанные в скобках, следует принимать для складов II категории общей вместимостью более 50000 куб.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указанные в таблице, определяются: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между зданиями и сооружениями как расстояние на свету между наружными стенами или конструкциями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сливоналивных устройств - от оси железнодорожного пути со сливоналивными эстакадами;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технологических эстакад и трубопроводов - от крайнего трубопровода.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AF40DD">
        <w:rPr>
          <w:rFonts w:ascii="Times New Roman" w:hAnsi="Times New Roman" w:cs="Times New Roman"/>
          <w:sz w:val="16"/>
          <w:szCs w:val="16"/>
        </w:rPr>
        <w:t>энергообъектов</w:t>
      </w:r>
      <w:proofErr w:type="spellEnd"/>
      <w:r w:rsidRPr="00AF40DD">
        <w:rPr>
          <w:rFonts w:ascii="Times New Roman" w:hAnsi="Times New Roman" w:cs="Times New Roman"/>
          <w:sz w:val="16"/>
          <w:szCs w:val="16"/>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120</w:t>
      </w:r>
    </w:p>
    <w:tbl>
      <w:tblPr>
        <w:tblStyle w:val="a8"/>
        <w:tblW w:w="5000" w:type="pct"/>
        <w:tblLook w:val="04A0" w:firstRow="1" w:lastRow="0" w:firstColumn="1" w:lastColumn="0" w:noHBand="0" w:noVBand="1"/>
      </w:tblPr>
      <w:tblGrid>
        <w:gridCol w:w="3213"/>
        <w:gridCol w:w="2068"/>
        <w:gridCol w:w="2213"/>
        <w:gridCol w:w="2361"/>
      </w:tblGrid>
      <w:tr w:rsidR="006251D0" w:rsidRPr="00AF40DD" w:rsidTr="006251D0">
        <w:tc>
          <w:tcPr>
            <w:tcW w:w="1630"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Склады горючих жидкостей емкостью, м</w:t>
            </w:r>
            <w:r w:rsidRPr="00AF40DD">
              <w:rPr>
                <w:rFonts w:ascii="Times New Roman" w:hAnsi="Times New Roman" w:cs="Times New Roman"/>
                <w:sz w:val="16"/>
                <w:szCs w:val="16"/>
                <w:vertAlign w:val="superscript"/>
              </w:rPr>
              <w:t>3</w:t>
            </w:r>
          </w:p>
        </w:tc>
        <w:tc>
          <w:tcPr>
            <w:tcW w:w="337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6251D0">
        <w:tc>
          <w:tcPr>
            <w:tcW w:w="1630" w:type="pct"/>
            <w:vMerge/>
          </w:tcPr>
          <w:p w:rsidR="006251D0" w:rsidRPr="00AF40DD" w:rsidRDefault="006251D0" w:rsidP="006251D0">
            <w:pPr>
              <w:pStyle w:val="Default"/>
              <w:rPr>
                <w:rFonts w:ascii="Times New Roman" w:hAnsi="Times New Roman" w:cs="Times New Roman"/>
                <w:sz w:val="16"/>
                <w:szCs w:val="16"/>
              </w:rPr>
            </w:pPr>
          </w:p>
        </w:tc>
        <w:tc>
          <w:tcPr>
            <w:tcW w:w="1049"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800 до 10 000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100 до 800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 до 100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до 10 включительно</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6251D0" w:rsidRPr="00AF40DD" w:rsidRDefault="006251D0" w:rsidP="006251D0">
      <w:pPr>
        <w:pStyle w:val="Default"/>
        <w:ind w:firstLine="567"/>
        <w:jc w:val="right"/>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121</w:t>
      </w:r>
    </w:p>
    <w:tbl>
      <w:tblPr>
        <w:tblStyle w:val="a8"/>
        <w:tblW w:w="5000" w:type="pct"/>
        <w:tblLook w:val="04A0" w:firstRow="1" w:lastRow="0" w:firstColumn="1" w:lastColumn="0" w:noHBand="0" w:noVBand="1"/>
      </w:tblPr>
      <w:tblGrid>
        <w:gridCol w:w="3213"/>
        <w:gridCol w:w="2068"/>
        <w:gridCol w:w="2213"/>
        <w:gridCol w:w="2361"/>
      </w:tblGrid>
      <w:tr w:rsidR="006251D0" w:rsidRPr="00AF40DD" w:rsidTr="006251D0">
        <w:tc>
          <w:tcPr>
            <w:tcW w:w="1630"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Склады горючих жидкостей емкостью, м</w:t>
            </w:r>
            <w:r w:rsidRPr="00AF40DD">
              <w:rPr>
                <w:rFonts w:ascii="Times New Roman" w:hAnsi="Times New Roman" w:cs="Times New Roman"/>
                <w:sz w:val="16"/>
                <w:szCs w:val="16"/>
                <w:vertAlign w:val="superscript"/>
              </w:rPr>
              <w:t>3</w:t>
            </w:r>
          </w:p>
        </w:tc>
        <w:tc>
          <w:tcPr>
            <w:tcW w:w="337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2.01.-85*).м</w:t>
            </w:r>
          </w:p>
        </w:tc>
      </w:tr>
      <w:tr w:rsidR="006251D0" w:rsidRPr="00AF40DD" w:rsidTr="006251D0">
        <w:tc>
          <w:tcPr>
            <w:tcW w:w="1630" w:type="pct"/>
            <w:vMerge/>
          </w:tcPr>
          <w:p w:rsidR="006251D0" w:rsidRPr="00AF40DD" w:rsidRDefault="006251D0" w:rsidP="006251D0">
            <w:pPr>
              <w:pStyle w:val="Default"/>
              <w:rPr>
                <w:rFonts w:ascii="Times New Roman" w:hAnsi="Times New Roman" w:cs="Times New Roman"/>
                <w:sz w:val="16"/>
                <w:szCs w:val="16"/>
              </w:rPr>
            </w:pP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III, III,</w:t>
            </w:r>
            <w:r w:rsidRPr="00AF40DD">
              <w:rPr>
                <w:rFonts w:ascii="Times New Roman" w:hAnsi="Times New Roman" w:cs="Times New Roman"/>
                <w:sz w:val="16"/>
                <w:szCs w:val="16"/>
              </w:rPr>
              <w:t>а</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б,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V</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800 до 10 000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100 до 800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 до 100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до 10 включительно</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roofErr w:type="gramStart"/>
      <w:r w:rsidRPr="00AF40DD">
        <w:rPr>
          <w:rFonts w:ascii="Times New Roman" w:hAnsi="Times New Roman" w:cs="Times New Roman"/>
          <w:sz w:val="16"/>
          <w:szCs w:val="16"/>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AF40DD">
        <w:rPr>
          <w:rFonts w:ascii="Times New Roman" w:hAnsi="Times New Roman" w:cs="Times New Roman"/>
          <w:sz w:val="16"/>
          <w:szCs w:val="16"/>
        </w:rPr>
        <w:t xml:space="preserve"> Указанное расстояние следует определять от топливораздаточных колонок и подземных резервуаров.</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или автоподъемников в любую квартиру или помещение.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16.12. Допускается предусматривать подъезд для пожарных машин только с одной стороны здания в случаях, если: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высота здания менее 5 этажей;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обеспечивается доступ пожарных с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или автоподъемников в любую квартиру или помещение со стороны единственного проезда;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до 15 м (до 5 этажей) – 3,5 м с разъездными карманами;</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от 15 до 50 м (от 6 до 16 этажей) –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16.14. В пределах основных фасадов зданий, имеющих входы, проезды устанавливаются шириной 5,5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Pr="00AF40DD">
        <w:rPr>
          <w:rFonts w:ascii="Times New Roman" w:hAnsi="Times New Roman" w:cs="Times New Roman"/>
          <w:sz w:val="16"/>
          <w:szCs w:val="16"/>
        </w:rPr>
        <w:tab/>
      </w: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Допустимые габариты выноса пристроек к фасадам зданий, не препятствующие работе пожарных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 автоподъемников, должны быть не более: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для зданий высотой до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-высота пристройки до 3,5 м – шириной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3,5-7 м – шириной 4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для зданий высотой более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 м – шириной 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3,5-7 м – шириной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16.17. В замкнутые и полузамкнутые дворы необходимо предусматривать проезды для пожарных автомобилей.</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AF40DD">
        <w:rPr>
          <w:rFonts w:ascii="Times New Roman" w:hAnsi="Times New Roman" w:cs="Times New Roman"/>
          <w:sz w:val="16"/>
          <w:szCs w:val="16"/>
        </w:rPr>
        <w:t>периметральной</w:t>
      </w:r>
      <w:proofErr w:type="spellEnd"/>
      <w:r w:rsidRPr="00AF40DD">
        <w:rPr>
          <w:rFonts w:ascii="Times New Roman" w:hAnsi="Times New Roman" w:cs="Times New Roman"/>
          <w:sz w:val="16"/>
          <w:szCs w:val="16"/>
        </w:rPr>
        <w:t xml:space="preserve"> застройке микрорайона (квартала) - не далее чем через 180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16.19. Тупиковые проезды должны заканчиваться разворотными площадками размерами в плане 16 x 16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принимать по таблице 122.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AF40DD" w:rsidTr="00E66E57">
        <w:tc>
          <w:tcPr>
            <w:tcW w:w="999"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зданий и сооружений</w:t>
            </w:r>
          </w:p>
        </w:tc>
        <w:tc>
          <w:tcPr>
            <w:tcW w:w="1017"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2984" w:type="pct"/>
            <w:gridSpan w:val="3"/>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E66E57">
        <w:tc>
          <w:tcPr>
            <w:tcW w:w="999" w:type="pct"/>
            <w:vMerge/>
          </w:tcPr>
          <w:p w:rsidR="006251D0" w:rsidRPr="00AF40DD" w:rsidRDefault="006251D0" w:rsidP="00E66E57">
            <w:pPr>
              <w:pStyle w:val="Default"/>
              <w:rPr>
                <w:rFonts w:ascii="Times New Roman" w:hAnsi="Times New Roman" w:cs="Times New Roman"/>
                <w:sz w:val="16"/>
                <w:szCs w:val="16"/>
              </w:rPr>
            </w:pPr>
          </w:p>
        </w:tc>
        <w:tc>
          <w:tcPr>
            <w:tcW w:w="1017" w:type="pct"/>
            <w:vMerge/>
          </w:tcPr>
          <w:p w:rsidR="006251D0" w:rsidRPr="00AF40DD" w:rsidRDefault="006251D0" w:rsidP="00E66E57">
            <w:pPr>
              <w:pStyle w:val="Default"/>
              <w:rPr>
                <w:rFonts w:ascii="Times New Roman" w:hAnsi="Times New Roman" w:cs="Times New Roman"/>
                <w:sz w:val="16"/>
                <w:szCs w:val="16"/>
              </w:rPr>
            </w:pPr>
          </w:p>
        </w:tc>
        <w:tc>
          <w:tcPr>
            <w:tcW w:w="1891" w:type="pct"/>
            <w:vAlign w:val="center"/>
          </w:tcPr>
          <w:p w:rsidR="006251D0" w:rsidRPr="00AF40DD" w:rsidRDefault="006251D0" w:rsidP="00E66E57">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 III,</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C0</w:t>
            </w:r>
          </w:p>
        </w:tc>
        <w:tc>
          <w:tcPr>
            <w:tcW w:w="1891"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Не нормируется для зданий и сооружений категории Г и</w:t>
            </w:r>
            <w:proofErr w:type="gramStart"/>
            <w:r w:rsidRPr="00AF40DD">
              <w:rPr>
                <w:rFonts w:ascii="Times New Roman" w:hAnsi="Times New Roman" w:cs="Times New Roman"/>
                <w:sz w:val="16"/>
                <w:szCs w:val="16"/>
              </w:rPr>
              <w:t xml:space="preserve"> Д</w:t>
            </w:r>
            <w:proofErr w:type="gramEnd"/>
            <w:r w:rsidRPr="00AF40DD">
              <w:rPr>
                <w:rFonts w:ascii="Times New Roman" w:hAnsi="Times New Roman" w:cs="Times New Roman"/>
                <w:sz w:val="16"/>
                <w:szCs w:val="16"/>
              </w:rPr>
              <w:t>;</w:t>
            </w:r>
          </w:p>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9-для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 (см. примечание 3)</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w:t>
            </w:r>
            <w:r w:rsidRPr="00AF40DD">
              <w:rPr>
                <w:rFonts w:ascii="Times New Roman" w:hAnsi="Times New Roman" w:cs="Times New Roman"/>
                <w:sz w:val="16"/>
                <w:szCs w:val="16"/>
              </w:rPr>
              <w:t>1</w:t>
            </w:r>
          </w:p>
        </w:tc>
        <w:tc>
          <w:tcPr>
            <w:tcW w:w="1891"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w:t>
            </w:r>
            <w:r w:rsidRPr="00AF40DD">
              <w:rPr>
                <w:rFonts w:ascii="Times New Roman" w:hAnsi="Times New Roman" w:cs="Times New Roman"/>
                <w:sz w:val="16"/>
                <w:szCs w:val="16"/>
              </w:rPr>
              <w:t xml:space="preserve">2, </w:t>
            </w:r>
            <w:r w:rsidRPr="00AF40DD">
              <w:rPr>
                <w:rFonts w:ascii="Times New Roman" w:hAnsi="Times New Roman" w:cs="Times New Roman"/>
                <w:sz w:val="16"/>
                <w:szCs w:val="16"/>
                <w:lang w:val="en-US"/>
              </w:rPr>
              <w:t>C</w:t>
            </w:r>
            <w:r w:rsidRPr="00AF40DD">
              <w:rPr>
                <w:rFonts w:ascii="Times New Roman" w:hAnsi="Times New Roman" w:cs="Times New Roman"/>
                <w:sz w:val="16"/>
                <w:szCs w:val="16"/>
              </w:rPr>
              <w:t>3</w:t>
            </w:r>
          </w:p>
        </w:tc>
        <w:tc>
          <w:tcPr>
            <w:tcW w:w="1891"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18</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Расстояние между производственными зданиями и сооружениями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Указанное расстояние для зданий и сооружений I, II, III степеней огнестойкости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В уменьшается с 9 до 6 м при соблюдении одного из следующих условий: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здания и сооружения оборудуются стационарными автоматическими системами пожаротушения;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удельная загрузка горючими веществами в зданиях с производствами категории</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менее или равна 10 кг на 1 кв. м площади этажа.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25 м - при высоте зданий до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 м - при высоте зданий от 12 до 28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 м - при высоте зданий более 28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16.26. </w:t>
      </w:r>
      <w:proofErr w:type="gramStart"/>
      <w:r w:rsidRPr="00AF40DD">
        <w:rPr>
          <w:rFonts w:ascii="Times New Roman" w:hAnsi="Times New Roman" w:cs="Times New Roman"/>
          <w:sz w:val="16"/>
          <w:szCs w:val="16"/>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AF40DD">
        <w:rPr>
          <w:rFonts w:ascii="Times New Roman" w:hAnsi="Times New Roman" w:cs="Times New Roman"/>
          <w:sz w:val="16"/>
          <w:szCs w:val="16"/>
        </w:rPr>
        <w:t xml:space="preserve"> 5 м и не более 15 м; расстояние между тупиковыми дорогами не должно превышать 100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За ширину зданий и сооружений следует принимать расстояние между крайними разбивочными осями.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К зданиям и сооружениям, материалы и конструкции которых, а также технологические процессы, </w:t>
      </w:r>
      <w:proofErr w:type="gramStart"/>
      <w:r w:rsidRPr="00AF40DD">
        <w:rPr>
          <w:rFonts w:ascii="Times New Roman" w:hAnsi="Times New Roman" w:cs="Times New Roman"/>
          <w:sz w:val="16"/>
          <w:szCs w:val="16"/>
        </w:rPr>
        <w:t>исключают возможность возгорания подъезды для пожарных машин предусматривать не следует</w:t>
      </w:r>
      <w:proofErr w:type="gramEnd"/>
      <w:r w:rsidRPr="00AF40DD">
        <w:rPr>
          <w:rFonts w:ascii="Times New Roman" w:hAnsi="Times New Roman" w:cs="Times New Roman"/>
          <w:sz w:val="16"/>
          <w:szCs w:val="16"/>
        </w:rPr>
        <w:t xml:space="preserve">. </w:t>
      </w:r>
    </w:p>
    <w:p w:rsidR="00E66E57" w:rsidRPr="00AF40DD" w:rsidRDefault="00E66E57"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 до производственных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 II и III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без проемов -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с проемами - не менее 9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IV степени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и С1: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без проемов - не менее 6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с проемами - не менее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других степеней огнестойкости и классов пожарной опасности - не менее 15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 до административных и бытовых зданий предприятий: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 II и III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 не менее 9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других степеней огнестойкости и классов пожарной опасности - не менее 15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16.28. Расстояние от площадок для хранения автомобилей до зданий и сооружений I и 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16.30. При планировке и застройке территории садоводческого объединения должны соблюдаться требования СНиП 30-02-97, СНиП 21-01-97* и СНиП 2.01.-85*.</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в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3.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3.</w:t>
      </w:r>
    </w:p>
    <w:p w:rsidR="006251D0" w:rsidRPr="00AF40DD" w:rsidRDefault="00E66E57"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w:t>
      </w:r>
      <w:r w:rsidR="006251D0" w:rsidRPr="00AF40DD">
        <w:rPr>
          <w:rFonts w:ascii="Times New Roman" w:hAnsi="Times New Roman" w:cs="Times New Roman"/>
          <w:sz w:val="16"/>
          <w:szCs w:val="16"/>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AF40DD" w:rsidTr="00E66E57">
        <w:trPr>
          <w:trHeight w:val="272"/>
        </w:trPr>
        <w:tc>
          <w:tcPr>
            <w:tcW w:w="357" w:type="pct"/>
            <w:vMerge w:val="restar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N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2996" w:type="pct"/>
            <w:vMerge w:val="restar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Материал несущих и ограждающих конструкций строения </w:t>
            </w:r>
          </w:p>
        </w:tc>
        <w:tc>
          <w:tcPr>
            <w:tcW w:w="1648" w:type="pct"/>
            <w:gridSpan w:val="3"/>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6251D0" w:rsidRPr="00AF40DD" w:rsidTr="00E66E57">
        <w:trPr>
          <w:trHeight w:val="271"/>
        </w:trPr>
        <w:tc>
          <w:tcPr>
            <w:tcW w:w="357" w:type="pct"/>
            <w:vMerge/>
          </w:tcPr>
          <w:p w:rsidR="006251D0" w:rsidRPr="00AF40DD" w:rsidRDefault="006251D0" w:rsidP="00E66E57">
            <w:pPr>
              <w:pStyle w:val="Default"/>
              <w:rPr>
                <w:rFonts w:ascii="Times New Roman" w:hAnsi="Times New Roman" w:cs="Times New Roman"/>
                <w:sz w:val="16"/>
                <w:szCs w:val="16"/>
              </w:rPr>
            </w:pPr>
          </w:p>
        </w:tc>
        <w:tc>
          <w:tcPr>
            <w:tcW w:w="2996" w:type="pct"/>
            <w:vMerge/>
          </w:tcPr>
          <w:p w:rsidR="006251D0" w:rsidRPr="00AF40DD" w:rsidRDefault="006251D0" w:rsidP="00E66E57">
            <w:pPr>
              <w:pStyle w:val="Default"/>
              <w:rPr>
                <w:rFonts w:ascii="Times New Roman" w:hAnsi="Times New Roman" w:cs="Times New Roman"/>
                <w:sz w:val="16"/>
                <w:szCs w:val="16"/>
              </w:rPr>
            </w:pP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А</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Б</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В</w:t>
            </w:r>
          </w:p>
        </w:tc>
      </w:tr>
      <w:tr w:rsidR="006251D0" w:rsidRPr="00AF40DD" w:rsidTr="00E66E57">
        <w:trPr>
          <w:trHeight w:val="489"/>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Камень, бетон, железобетон и другие негорючие материалы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6251D0" w:rsidRPr="00AF40DD" w:rsidTr="00E66E57">
        <w:trPr>
          <w:trHeight w:val="758"/>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с деревянными перекрытиями и покрытиями, защищенными негорючими и </w:t>
            </w:r>
            <w:proofErr w:type="spellStart"/>
            <w:r w:rsidRPr="00AF40DD">
              <w:rPr>
                <w:rFonts w:ascii="Times New Roman" w:hAnsi="Times New Roman" w:cs="Times New Roman"/>
                <w:sz w:val="16"/>
                <w:szCs w:val="16"/>
              </w:rPr>
              <w:t>трудногорючими</w:t>
            </w:r>
            <w:proofErr w:type="spellEnd"/>
            <w:r w:rsidRPr="00AF40DD">
              <w:rPr>
                <w:rFonts w:ascii="Times New Roman" w:hAnsi="Times New Roman" w:cs="Times New Roman"/>
                <w:sz w:val="16"/>
                <w:szCs w:val="16"/>
              </w:rPr>
              <w:t xml:space="preserve"> материалами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6251D0" w:rsidRPr="00AF40DD" w:rsidTr="00E66E57">
        <w:trPr>
          <w:trHeight w:val="758"/>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Древесина, каркасные ограждающие конструкции из негорючих, </w:t>
            </w:r>
            <w:proofErr w:type="spellStart"/>
            <w:r w:rsidRPr="00AF40DD">
              <w:rPr>
                <w:rFonts w:ascii="Times New Roman" w:hAnsi="Times New Roman" w:cs="Times New Roman"/>
                <w:sz w:val="16"/>
                <w:szCs w:val="16"/>
              </w:rPr>
              <w:t>трудногорючих</w:t>
            </w:r>
            <w:proofErr w:type="spellEnd"/>
            <w:r w:rsidRPr="00AF40DD">
              <w:rPr>
                <w:rFonts w:ascii="Times New Roman" w:hAnsi="Times New Roman" w:cs="Times New Roman"/>
                <w:sz w:val="16"/>
                <w:szCs w:val="16"/>
              </w:rPr>
              <w:t xml:space="preserve"> и горючих материалов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16.33. В целях обеспечения пожаротушения на территории садоводческого объединения: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 не менее 25;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более 300 - не менее 60.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- 50 м – для хвойных лесов;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- 30 м – для лиственных и смешанных лесов.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16.39. Количество пожарных депо и пожарных автомобилей в населенном пункте принимается в соответствии с таблицей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4.</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AF40DD" w:rsidTr="00E66E57">
        <w:tc>
          <w:tcPr>
            <w:tcW w:w="851" w:type="pct"/>
            <w:vMerge w:val="restar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Площадь территории населенного пункта, тыс. га</w:t>
            </w:r>
          </w:p>
        </w:tc>
        <w:tc>
          <w:tcPr>
            <w:tcW w:w="4149" w:type="pct"/>
            <w:gridSpan w:val="6"/>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Население, тыс. чел.</w:t>
            </w:r>
          </w:p>
        </w:tc>
      </w:tr>
      <w:tr w:rsidR="006251D0" w:rsidRPr="00AF40DD" w:rsidTr="00E66E57">
        <w:tc>
          <w:tcPr>
            <w:tcW w:w="851" w:type="pct"/>
            <w:vMerge/>
          </w:tcPr>
          <w:p w:rsidR="006251D0" w:rsidRPr="00AF40DD" w:rsidRDefault="006251D0" w:rsidP="00E66E57">
            <w:pP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5</w:t>
            </w: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5 до 20</w:t>
            </w: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20 до 50</w:t>
            </w:r>
          </w:p>
        </w:tc>
        <w:tc>
          <w:tcPr>
            <w:tcW w:w="678"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50 до 100</w:t>
            </w:r>
          </w:p>
        </w:tc>
        <w:tc>
          <w:tcPr>
            <w:tcW w:w="898"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100 до 250</w:t>
            </w:r>
          </w:p>
        </w:tc>
        <w:tc>
          <w:tcPr>
            <w:tcW w:w="699"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250 до 500</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2</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__1__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__1__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__2__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2×6</w:t>
            </w:r>
          </w:p>
        </w:tc>
        <w:tc>
          <w:tcPr>
            <w:tcW w:w="67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__2__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1×8+1×6</w:t>
            </w: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rPr>
            </w:pP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 до 4</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___3___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1×8+1×6</w:t>
            </w: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___4___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2×8+2×6</w:t>
            </w:r>
          </w:p>
        </w:tc>
        <w:tc>
          <w:tcPr>
            <w:tcW w:w="699" w:type="pct"/>
            <w:vAlign w:val="center"/>
          </w:tcPr>
          <w:p w:rsidR="006251D0" w:rsidRPr="00AF40DD" w:rsidRDefault="006251D0" w:rsidP="00E66E57">
            <w:pPr>
              <w:jc w:val="center"/>
              <w:rPr>
                <w:rFonts w:ascii="Times New Roman" w:hAnsi="Times New Roman" w:cs="Times New Roman"/>
                <w:sz w:val="16"/>
                <w:szCs w:val="16"/>
              </w:rPr>
            </w:pP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4 до 6</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___5___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2×8+3×6</w:t>
            </w: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___6___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2×8+4×6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6 до 8</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_____6_____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2×8+3×8+1×4</w:t>
            </w: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___8___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3×8+5×6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св.8 до 10</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___9___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3×8+6×6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10 до 12</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___11___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3×8+8×6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12 до 14</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___12___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4×8+8×6</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16.40. Количество специальных пожарных автомобилей принимается по таблице </w:t>
      </w:r>
      <w:r w:rsidR="00E66E57" w:rsidRPr="00AF40DD">
        <w:rPr>
          <w:rFonts w:ascii="Times New Roman" w:hAnsi="Times New Roman" w:cs="Times New Roman"/>
          <w:sz w:val="16"/>
          <w:szCs w:val="16"/>
        </w:rPr>
        <w:t>12</w:t>
      </w:r>
      <w:r w:rsidRPr="00AF40DD">
        <w:rPr>
          <w:rFonts w:ascii="Times New Roman" w:hAnsi="Times New Roman" w:cs="Times New Roman"/>
          <w:sz w:val="16"/>
          <w:szCs w:val="16"/>
        </w:rPr>
        <w:t>5.</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AF40DD" w:rsidTr="00E66E57">
        <w:trPr>
          <w:trHeight w:val="863"/>
        </w:trPr>
        <w:tc>
          <w:tcPr>
            <w:tcW w:w="2454"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специальных автомобилей</w:t>
            </w:r>
          </w:p>
        </w:tc>
        <w:tc>
          <w:tcPr>
            <w:tcW w:w="2546" w:type="pct"/>
            <w:gridSpan w:val="3"/>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Число жителей в населенном пункте,</w:t>
            </w:r>
          </w:p>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тыс. чел.</w:t>
            </w:r>
          </w:p>
        </w:tc>
      </w:tr>
      <w:tr w:rsidR="006251D0" w:rsidRPr="00AF40DD" w:rsidTr="00E66E57">
        <w:trPr>
          <w:trHeight w:val="489"/>
        </w:trPr>
        <w:tc>
          <w:tcPr>
            <w:tcW w:w="2454" w:type="pct"/>
            <w:vMerge/>
          </w:tcPr>
          <w:p w:rsidR="006251D0" w:rsidRPr="00AF40DD" w:rsidRDefault="006251D0" w:rsidP="00E66E57">
            <w:pPr>
              <w:pStyle w:val="Default"/>
              <w:rPr>
                <w:rFonts w:ascii="Times New Roman" w:hAnsi="Times New Roman" w:cs="Times New Roman"/>
                <w:sz w:val="16"/>
                <w:szCs w:val="16"/>
              </w:rPr>
            </w:pPr>
          </w:p>
        </w:tc>
        <w:tc>
          <w:tcPr>
            <w:tcW w:w="67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50</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свыше 50 до 100</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свыше 100 до 350</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Автолестницы</w:t>
            </w:r>
            <w:proofErr w:type="spellEnd"/>
            <w:r w:rsidRPr="00AF40DD">
              <w:rPr>
                <w:rFonts w:ascii="Times New Roman" w:hAnsi="Times New Roman" w:cs="Times New Roman"/>
                <w:sz w:val="16"/>
                <w:szCs w:val="16"/>
              </w:rPr>
              <w:t xml:space="preserve"> и автоподъемники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&lt;*&gt;</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Автомобили </w:t>
            </w:r>
            <w:proofErr w:type="spellStart"/>
            <w:r w:rsidRPr="00AF40DD">
              <w:rPr>
                <w:rFonts w:ascii="Times New Roman" w:hAnsi="Times New Roman" w:cs="Times New Roman"/>
                <w:sz w:val="16"/>
                <w:szCs w:val="16"/>
              </w:rPr>
              <w:t>газодымозащитной</w:t>
            </w:r>
            <w:proofErr w:type="spellEnd"/>
            <w:r w:rsidRPr="00AF40DD">
              <w:rPr>
                <w:rFonts w:ascii="Times New Roman" w:hAnsi="Times New Roman" w:cs="Times New Roman"/>
                <w:sz w:val="16"/>
                <w:szCs w:val="16"/>
              </w:rPr>
              <w:t xml:space="preserve"> службы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Автомобили связи и освещения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&lt;*&gt; При наличии зданий высотой 4 этажа и более.</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Количество специальных автомобилей следует предусматривать с учетом 50% резерва.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AF40DD">
        <w:rPr>
          <w:rFonts w:ascii="Times New Roman" w:hAnsi="Times New Roman" w:cs="Times New Roman"/>
          <w:sz w:val="16"/>
          <w:szCs w:val="16"/>
        </w:rPr>
        <w:t>автолестницы</w:t>
      </w:r>
      <w:proofErr w:type="spellEnd"/>
      <w:r w:rsidRPr="00AF40DD">
        <w:rPr>
          <w:rFonts w:ascii="Times New Roman" w:hAnsi="Times New Roman" w:cs="Times New Roman"/>
          <w:sz w:val="16"/>
          <w:szCs w:val="16"/>
        </w:rPr>
        <w:t xml:space="preserve"> (типа АЛ-50) и пожарные депо соответствующего типа для размещения указанных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16.41. Площадь земельных участков в зависимости от типа пожарного депо определяется в соответствии с таблицей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6. </w:t>
      </w:r>
    </w:p>
    <w:p w:rsidR="00E66E57" w:rsidRPr="00AF40DD" w:rsidRDefault="00E66E57" w:rsidP="006251D0">
      <w:pPr>
        <w:ind w:firstLine="567"/>
        <w:jc w:val="right"/>
        <w:rPr>
          <w:rFonts w:ascii="Times New Roman" w:hAnsi="Times New Roman" w:cs="Times New Roman"/>
          <w:sz w:val="16"/>
          <w:szCs w:val="16"/>
        </w:rPr>
      </w:pP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AF40DD" w:rsidTr="00E66E57">
        <w:tc>
          <w:tcPr>
            <w:tcW w:w="797" w:type="pct"/>
            <w:vMerge w:val="restar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Наименование</w:t>
            </w:r>
          </w:p>
        </w:tc>
        <w:tc>
          <w:tcPr>
            <w:tcW w:w="4203" w:type="pct"/>
            <w:gridSpan w:val="16"/>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Тип пожарного депо</w:t>
            </w:r>
          </w:p>
        </w:tc>
      </w:tr>
      <w:tr w:rsidR="006251D0" w:rsidRPr="00AF40DD" w:rsidTr="00E66E57">
        <w:tc>
          <w:tcPr>
            <w:tcW w:w="797" w:type="pct"/>
            <w:vMerge/>
          </w:tcPr>
          <w:p w:rsidR="006251D0" w:rsidRPr="00AF40DD" w:rsidRDefault="006251D0" w:rsidP="00E66E57">
            <w:pPr>
              <w:rPr>
                <w:rFonts w:ascii="Times New Roman" w:hAnsi="Times New Roman" w:cs="Times New Roman"/>
                <w:sz w:val="16"/>
                <w:szCs w:val="16"/>
              </w:rPr>
            </w:pPr>
          </w:p>
        </w:tc>
        <w:tc>
          <w:tcPr>
            <w:tcW w:w="1176" w:type="pct"/>
            <w:gridSpan w:val="4"/>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685" w:type="pct"/>
            <w:gridSpan w:val="3"/>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1028" w:type="pct"/>
            <w:gridSpan w:val="4"/>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685" w:type="pct"/>
            <w:gridSpan w:val="3"/>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w:t>
            </w:r>
          </w:p>
        </w:tc>
        <w:tc>
          <w:tcPr>
            <w:tcW w:w="629" w:type="pct"/>
            <w:gridSpan w:val="2"/>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lang w:val="en-US"/>
              </w:rPr>
              <w:t>V</w:t>
            </w:r>
          </w:p>
        </w:tc>
      </w:tr>
      <w:tr w:rsidR="006251D0" w:rsidRPr="00AF40DD" w:rsidTr="00E66E57">
        <w:tc>
          <w:tcPr>
            <w:tcW w:w="797"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Количество пожарных автомобилей в депо, шт.</w:t>
            </w:r>
          </w:p>
        </w:tc>
        <w:tc>
          <w:tcPr>
            <w:tcW w:w="290"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r>
      <w:tr w:rsidR="006251D0" w:rsidRPr="00AF40DD" w:rsidTr="00E66E57">
        <w:tc>
          <w:tcPr>
            <w:tcW w:w="797"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Площадь земельного участка, </w:t>
            </w:r>
            <w:proofErr w:type="gramStart"/>
            <w:r w:rsidRPr="00AF40DD">
              <w:rPr>
                <w:rFonts w:ascii="Times New Roman" w:hAnsi="Times New Roman" w:cs="Times New Roman"/>
                <w:sz w:val="16"/>
                <w:szCs w:val="16"/>
              </w:rPr>
              <w:t>га</w:t>
            </w:r>
            <w:proofErr w:type="gramEnd"/>
          </w:p>
        </w:tc>
        <w:tc>
          <w:tcPr>
            <w:tcW w:w="290"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1,95</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1,3</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0,85</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0,55</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16.43. Территория пожарного депо подразделяется на производственную, учебно-спортивную и жилую зоны.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16.46. В жилой зоне </w:t>
      </w:r>
      <w:proofErr w:type="gramStart"/>
      <w:r w:rsidRPr="00AF40DD">
        <w:rPr>
          <w:rFonts w:ascii="Times New Roman" w:hAnsi="Times New Roman" w:cs="Times New Roman"/>
          <w:sz w:val="16"/>
          <w:szCs w:val="16"/>
        </w:rPr>
        <w:t>размещаются: жилая часть здания</w:t>
      </w:r>
      <w:proofErr w:type="gramEnd"/>
      <w:r w:rsidRPr="00AF40DD">
        <w:rPr>
          <w:rFonts w:ascii="Times New Roman" w:hAnsi="Times New Roman" w:cs="Times New Roman"/>
          <w:sz w:val="16"/>
          <w:szCs w:val="16"/>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7</w:t>
      </w:r>
    </w:p>
    <w:tbl>
      <w:tblPr>
        <w:tblStyle w:val="a8"/>
        <w:tblW w:w="5000" w:type="pct"/>
        <w:tblLook w:val="04A0" w:firstRow="1" w:lastRow="0" w:firstColumn="1" w:lastColumn="0" w:noHBand="0" w:noVBand="1"/>
      </w:tblPr>
      <w:tblGrid>
        <w:gridCol w:w="4927"/>
        <w:gridCol w:w="4928"/>
      </w:tblGrid>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Территория</w:t>
            </w:r>
          </w:p>
        </w:tc>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Радиус обслуживания,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не более</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lastRenderedPageBreak/>
              <w:t>Жилая застройка</w:t>
            </w:r>
          </w:p>
        </w:tc>
        <w:tc>
          <w:tcPr>
            <w:tcW w:w="2500" w:type="pct"/>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Промышленные предприятия:</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В, занимающих более 50% всей площади застройки</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В, занимающих до 50% всей площади застройки и предприятий с производствами категорий Г и Д</w:t>
            </w:r>
          </w:p>
        </w:tc>
        <w:tc>
          <w:tcPr>
            <w:tcW w:w="2500" w:type="pct"/>
          </w:tcPr>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Сельскохозяйственные предприятия:</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преобладающими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преобладающими производствами категорий Г и</w:t>
            </w:r>
            <w:proofErr w:type="gramStart"/>
            <w:r w:rsidRPr="00AF40DD">
              <w:rPr>
                <w:rFonts w:ascii="Times New Roman" w:hAnsi="Times New Roman" w:cs="Times New Roman"/>
                <w:sz w:val="16"/>
                <w:szCs w:val="16"/>
              </w:rPr>
              <w:t xml:space="preserve"> Д</w:t>
            </w:r>
            <w:proofErr w:type="gramEnd"/>
          </w:p>
        </w:tc>
        <w:tc>
          <w:tcPr>
            <w:tcW w:w="2500" w:type="pct"/>
          </w:tcPr>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2</w:t>
      </w:r>
      <w:proofErr w:type="gramStart"/>
      <w:r w:rsidRPr="00AF40DD">
        <w:rPr>
          <w:rFonts w:ascii="Times New Roman" w:hAnsi="Times New Roman" w:cs="Times New Roman"/>
          <w:sz w:val="16"/>
          <w:szCs w:val="16"/>
        </w:rPr>
        <w:t xml:space="preserve"> П</w:t>
      </w:r>
      <w:proofErr w:type="gramEnd"/>
      <w:r w:rsidRPr="00AF40DD">
        <w:rPr>
          <w:rFonts w:ascii="Times New Roman" w:hAnsi="Times New Roman" w:cs="Times New Roman"/>
          <w:sz w:val="16"/>
          <w:szCs w:val="16"/>
        </w:rPr>
        <w:t xml:space="preserve">ри наличии на площадках промышленных предприятий зданий и сооружений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3 Пожарные посты допускается встраивать в производственные и вспомогательные здания с производствами категорий</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8. </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AF40DD" w:rsidTr="00E66E57">
        <w:trPr>
          <w:trHeight w:val="463"/>
        </w:trPr>
        <w:tc>
          <w:tcPr>
            <w:tcW w:w="1854"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зданий и сооружений</w:t>
            </w:r>
          </w:p>
        </w:tc>
        <w:tc>
          <w:tcPr>
            <w:tcW w:w="3146" w:type="pct"/>
            <w:gridSpan w:val="2"/>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Площадь, кв. м</w:t>
            </w:r>
          </w:p>
        </w:tc>
      </w:tr>
      <w:tr w:rsidR="006251D0" w:rsidRPr="00AF40DD" w:rsidTr="00E66E57">
        <w:trPr>
          <w:trHeight w:val="220"/>
        </w:trPr>
        <w:tc>
          <w:tcPr>
            <w:tcW w:w="1854" w:type="pct"/>
            <w:vMerge/>
            <w:vAlign w:val="center"/>
          </w:tcPr>
          <w:p w:rsidR="006251D0" w:rsidRPr="00AF40DD" w:rsidRDefault="006251D0" w:rsidP="00E66E57">
            <w:pPr>
              <w:pStyle w:val="Default"/>
              <w:jc w:val="center"/>
              <w:rPr>
                <w:rFonts w:ascii="Times New Roman" w:hAnsi="Times New Roman" w:cs="Times New Roman"/>
                <w:sz w:val="16"/>
                <w:szCs w:val="16"/>
              </w:rPr>
            </w:pP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I тип</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III тип</w:t>
            </w:r>
          </w:p>
        </w:tc>
      </w:tr>
      <w:tr w:rsidR="006251D0" w:rsidRPr="00AF40DD" w:rsidTr="00E66E57">
        <w:trPr>
          <w:trHeight w:val="220"/>
        </w:trPr>
        <w:tc>
          <w:tcPr>
            <w:tcW w:w="18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Отряд (часть, пост) технической службы</w:t>
            </w: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10000</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4500</w:t>
            </w:r>
          </w:p>
        </w:tc>
      </w:tr>
      <w:tr w:rsidR="006251D0" w:rsidRPr="00AF40DD" w:rsidTr="00E66E57">
        <w:trPr>
          <w:trHeight w:val="220"/>
        </w:trPr>
        <w:tc>
          <w:tcPr>
            <w:tcW w:w="18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Опорный пункт пожаротушения</w:t>
            </w: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15000</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5000</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16.49. Площадь озеленения территории пожарного депо должна составлять не менее 15% площади участка.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16.50. Территория пожарного депо должна иметь ограждение высотой не менее 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16.55. Здания пожарных депо I - IV типов оборудуются охранно-пожарной сигнализацией и административно-управленческой связью.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16.56. Здание пожарного депо оборудуется сетью телефонной связи и </w:t>
      </w:r>
      <w:proofErr w:type="spellStart"/>
      <w:r w:rsidRPr="00AF40DD">
        <w:rPr>
          <w:rFonts w:ascii="Times New Roman" w:hAnsi="Times New Roman" w:cs="Times New Roman"/>
          <w:sz w:val="16"/>
          <w:szCs w:val="16"/>
        </w:rPr>
        <w:t>спецлиниями</w:t>
      </w:r>
      <w:proofErr w:type="spellEnd"/>
      <w:r w:rsidRPr="00AF40DD">
        <w:rPr>
          <w:rFonts w:ascii="Times New Roman" w:hAnsi="Times New Roman" w:cs="Times New Roman"/>
          <w:sz w:val="16"/>
          <w:szCs w:val="16"/>
        </w:rPr>
        <w:t xml:space="preserve"> "01", а помещения пожарной техники и дежурной смены - установками тревожной сигнализации.</w:t>
      </w:r>
    </w:p>
    <w:p w:rsidR="00E66E57" w:rsidRPr="00AF40DD" w:rsidRDefault="00E66E57">
      <w:pPr>
        <w:rPr>
          <w:rFonts w:ascii="Times New Roman" w:hAnsi="Times New Roman" w:cs="Times New Roman"/>
          <w:sz w:val="16"/>
          <w:szCs w:val="16"/>
        </w:rPr>
      </w:pPr>
      <w:r w:rsidRPr="00AF40DD">
        <w:rPr>
          <w:rFonts w:ascii="Times New Roman" w:hAnsi="Times New Roman" w:cs="Times New Roman"/>
          <w:sz w:val="16"/>
          <w:szCs w:val="16"/>
        </w:rPr>
        <w:br w:type="page"/>
      </w: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17. ПРИЛОЖЕНИЯ</w:t>
      </w:r>
    </w:p>
    <w:p w:rsidR="003C69BD" w:rsidRPr="00AF40DD" w:rsidRDefault="003C69BD" w:rsidP="003C69BD">
      <w:pPr>
        <w:ind w:firstLine="567"/>
        <w:rPr>
          <w:rFonts w:ascii="Times New Roman" w:hAnsi="Times New Roman" w:cs="Times New Roman"/>
          <w:sz w:val="16"/>
          <w:szCs w:val="16"/>
        </w:rPr>
      </w:pP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t>17.1. Термины и определения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AF40DD">
        <w:rPr>
          <w:rFonts w:ascii="Times New Roman" w:hAnsi="Times New Roman" w:cs="Times New Roman"/>
          <w:sz w:val="16"/>
          <w:szCs w:val="16"/>
        </w:rPr>
        <w:t>Приведены</w:t>
      </w:r>
      <w:proofErr w:type="gramEnd"/>
      <w:r w:rsidRPr="00AF40DD">
        <w:rPr>
          <w:rFonts w:ascii="Times New Roman" w:hAnsi="Times New Roman" w:cs="Times New Roman"/>
          <w:sz w:val="16"/>
          <w:szCs w:val="16"/>
        </w:rPr>
        <w:t xml:space="preserve"> в рекомендуемых таблицах и приложениях.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Справочные приложения - приложения, содержащие описания, показатели и другую информацию.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Муниципальное образование - муниципальный район, городское или сельское поселение, городской округ.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F40DD">
        <w:rPr>
          <w:rFonts w:ascii="Times New Roman" w:hAnsi="Times New Roman" w:cs="Times New Roman"/>
          <w:sz w:val="16"/>
          <w:szCs w:val="16"/>
        </w:rPr>
        <w:t>межпоселенческого</w:t>
      </w:r>
      <w:proofErr w:type="spellEnd"/>
      <w:r w:rsidRPr="00AF40DD">
        <w:rPr>
          <w:rFonts w:ascii="Times New Roman" w:hAnsi="Times New Roman" w:cs="Times New Roman"/>
          <w:sz w:val="16"/>
          <w:szCs w:val="1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Городской округ - городское поселение, которое не входит в состав муниципального района и органы </w:t>
      </w:r>
      <w:proofErr w:type="gramStart"/>
      <w:r w:rsidRPr="00AF40DD">
        <w:rPr>
          <w:rFonts w:ascii="Times New Roman" w:hAnsi="Times New Roman" w:cs="Times New Roman"/>
          <w:sz w:val="16"/>
          <w:szCs w:val="16"/>
        </w:rPr>
        <w:t>местного</w:t>
      </w:r>
      <w:proofErr w:type="gramEnd"/>
      <w:r w:rsidRPr="00AF40DD">
        <w:rPr>
          <w:rFonts w:ascii="Times New Roman" w:hAnsi="Times New Roman" w:cs="Times New Roman"/>
          <w:sz w:val="16"/>
          <w:szCs w:val="16"/>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населенного пункта - внешние границы земель населенного пункта, отделяющие эти земли от земель иных категорий.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F40DD">
        <w:rPr>
          <w:rFonts w:ascii="Times New Roman" w:hAnsi="Times New Roman" w:cs="Times New Roman"/>
          <w:sz w:val="16"/>
          <w:szCs w:val="16"/>
        </w:rPr>
        <w:t xml:space="preserve"> и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AF40DD" w:rsidRDefault="003C69BD" w:rsidP="003C69BD">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Среднеэтажная</w:t>
      </w:r>
      <w:proofErr w:type="spellEnd"/>
      <w:r w:rsidRPr="00AF40DD">
        <w:rPr>
          <w:rFonts w:ascii="Times New Roman" w:hAnsi="Times New Roman" w:cs="Times New Roman"/>
          <w:sz w:val="16"/>
          <w:szCs w:val="16"/>
        </w:rPr>
        <w:t xml:space="preserve"> жилая застройка - жилая застройка многоквартирными зданиями этажностью 4 - 5 этажей.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Многоэтажная жилая застройка - жилая застройка многоквартирными зданиями высотой до 75 метров.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Микрорайон (квартал) - структурный элемент территории жилой застройки.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Жилой район - структурный элемент селитебной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Усадебный жилой дом - одноквартирный, дом с </w:t>
      </w:r>
      <w:proofErr w:type="spellStart"/>
      <w:r w:rsidRPr="00AF40DD">
        <w:rPr>
          <w:rFonts w:ascii="Times New Roman" w:hAnsi="Times New Roman" w:cs="Times New Roman"/>
          <w:sz w:val="16"/>
          <w:szCs w:val="16"/>
        </w:rPr>
        <w:t>приквартирным</w:t>
      </w:r>
      <w:proofErr w:type="spellEnd"/>
      <w:r w:rsidRPr="00AF40DD">
        <w:rPr>
          <w:rFonts w:ascii="Times New Roman" w:hAnsi="Times New Roman" w:cs="Times New Roman"/>
          <w:sz w:val="16"/>
          <w:szCs w:val="16"/>
        </w:rPr>
        <w:t xml:space="preserve"> участком, постройками, для подсобного хозяйства.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AF40DD">
        <w:rPr>
          <w:rFonts w:ascii="Times New Roman" w:hAnsi="Times New Roman" w:cs="Times New Roman"/>
          <w:sz w:val="16"/>
          <w:szCs w:val="16"/>
        </w:rPr>
        <w:t>приквартирный</w:t>
      </w:r>
      <w:proofErr w:type="spellEnd"/>
      <w:r w:rsidRPr="00AF40DD">
        <w:rPr>
          <w:rFonts w:ascii="Times New Roman" w:hAnsi="Times New Roman" w:cs="Times New Roman"/>
          <w:sz w:val="16"/>
          <w:szCs w:val="16"/>
        </w:rPr>
        <w:t xml:space="preserve"> участок (кроме блокированных жилых домов, состоящих из автономных жилых блоков, проектируемых по СНиП 31-02-2001).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Земельный участок - часть поверхности земли (в том числе почвенный слой), </w:t>
      </w:r>
      <w:proofErr w:type="gramStart"/>
      <w:r w:rsidRPr="00AF40DD">
        <w:rPr>
          <w:rFonts w:ascii="Times New Roman" w:hAnsi="Times New Roman" w:cs="Times New Roman"/>
          <w:sz w:val="16"/>
          <w:szCs w:val="16"/>
        </w:rPr>
        <w:t>границы</w:t>
      </w:r>
      <w:proofErr w:type="gramEnd"/>
      <w:r w:rsidRPr="00AF40DD">
        <w:rPr>
          <w:rFonts w:ascii="Times New Roman" w:hAnsi="Times New Roman" w:cs="Times New Roman"/>
          <w:sz w:val="16"/>
          <w:szCs w:val="16"/>
        </w:rPr>
        <w:t xml:space="preserve"> которой описаны и удостоверены в установленном порядке.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AF40DD">
        <w:rPr>
          <w:rFonts w:ascii="Times New Roman" w:hAnsi="Times New Roman" w:cs="Times New Roman"/>
          <w:sz w:val="16"/>
          <w:szCs w:val="16"/>
        </w:rPr>
        <w:t>нагорный</w:t>
      </w:r>
      <w:proofErr w:type="gramEnd"/>
      <w:r w:rsidRPr="00AF40DD">
        <w:rPr>
          <w:rFonts w:ascii="Times New Roman" w:hAnsi="Times New Roman" w:cs="Times New Roman"/>
          <w:sz w:val="16"/>
          <w:szCs w:val="16"/>
        </w:rPr>
        <w:t xml:space="preserve">, водный, детский, спортивный, этнографический парки и др.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Коэффициент застройки</w:t>
      </w:r>
      <w:proofErr w:type="gramStart"/>
      <w:r w:rsidRPr="00AF40DD">
        <w:rPr>
          <w:rFonts w:ascii="Times New Roman" w:hAnsi="Times New Roman" w:cs="Times New Roman"/>
          <w:sz w:val="16"/>
          <w:szCs w:val="16"/>
        </w:rPr>
        <w:t xml:space="preserve"> () - </w:t>
      </w:r>
      <w:proofErr w:type="gramEnd"/>
      <w:r w:rsidRPr="00AF40DD">
        <w:rPr>
          <w:rFonts w:ascii="Times New Roman" w:hAnsi="Times New Roman" w:cs="Times New Roman"/>
          <w:sz w:val="16"/>
          <w:szCs w:val="16"/>
        </w:rPr>
        <w:t xml:space="preserve">отношение территории земельного участка, которая может быть занята зданиями, ко всей площади участка (в процентах). </w:t>
      </w:r>
      <w:proofErr w:type="gramStart"/>
      <w:r w:rsidRPr="00AF40DD">
        <w:rPr>
          <w:rFonts w:ascii="Times New Roman" w:hAnsi="Times New Roman" w:cs="Times New Roman"/>
          <w:sz w:val="16"/>
          <w:szCs w:val="16"/>
        </w:rPr>
        <w:t>КЗ</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Коэффициент плотности застройки</w:t>
      </w:r>
      <w:proofErr w:type="gramStart"/>
      <w:r w:rsidRPr="00AF40DD">
        <w:rPr>
          <w:rFonts w:ascii="Times New Roman" w:hAnsi="Times New Roman" w:cs="Times New Roman"/>
          <w:sz w:val="16"/>
          <w:szCs w:val="16"/>
        </w:rPr>
        <w:t xml:space="preserve"> () - </w:t>
      </w:r>
      <w:proofErr w:type="gramEnd"/>
      <w:r w:rsidRPr="00AF40DD">
        <w:rPr>
          <w:rFonts w:ascii="Times New Roman" w:hAnsi="Times New Roman" w:cs="Times New Roman"/>
          <w:sz w:val="16"/>
          <w:szCs w:val="16"/>
        </w:rPr>
        <w:t>отношение площади всех этажей зданий и сооружений к площади участка. КПЗ</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w:t>
      </w:r>
      <w:r w:rsidRPr="00AF40DD">
        <w:rPr>
          <w:rFonts w:ascii="Times New Roman" w:hAnsi="Times New Roman" w:cs="Times New Roman"/>
          <w:sz w:val="16"/>
          <w:szCs w:val="16"/>
        </w:rPr>
        <w:lastRenderedPageBreak/>
        <w:t xml:space="preserve">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Надземная автостоянка закрытого типа - автостоянка с наружными стеновыми ограждениями.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AF40DD">
        <w:rPr>
          <w:rFonts w:ascii="Times New Roman" w:hAnsi="Times New Roman" w:cs="Times New Roman"/>
          <w:sz w:val="16"/>
          <w:szCs w:val="16"/>
        </w:rPr>
        <w:t xml:space="preserve">) восстановления указанных элементов.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F40DD">
        <w:rPr>
          <w:rFonts w:ascii="Times New Roman" w:hAnsi="Times New Roman" w:cs="Times New Roman"/>
          <w:sz w:val="16"/>
          <w:szCs w:val="16"/>
        </w:rPr>
        <w:t>котором</w:t>
      </w:r>
      <w:proofErr w:type="gramEnd"/>
      <w:r w:rsidRPr="00AF40DD">
        <w:rPr>
          <w:rFonts w:ascii="Times New Roman" w:hAnsi="Times New Roman" w:cs="Times New Roman"/>
          <w:sz w:val="16"/>
          <w:szCs w:val="16"/>
        </w:rPr>
        <w:t xml:space="preserve"> требуется изменение границ полос отвода и (или) охранных зон таких объектов.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F40DD">
        <w:rPr>
          <w:rFonts w:ascii="Times New Roman" w:hAnsi="Times New Roman" w:cs="Times New Roman"/>
          <w:sz w:val="16"/>
          <w:szCs w:val="16"/>
        </w:rPr>
        <w:t xml:space="preserve"> элементы и (или) восстановление указанных элементов.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F40DD">
        <w:rPr>
          <w:rFonts w:ascii="Times New Roman" w:hAnsi="Times New Roman" w:cs="Times New Roman"/>
          <w:sz w:val="16"/>
          <w:szCs w:val="16"/>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F40DD">
        <w:rPr>
          <w:rFonts w:ascii="Times New Roman" w:hAnsi="Times New Roman" w:cs="Times New Roman"/>
          <w:sz w:val="16"/>
          <w:szCs w:val="16"/>
        </w:rPr>
        <w:t xml:space="preserve"> развитие субъекта Российской Федерации. </w:t>
      </w:r>
      <w:proofErr w:type="gramStart"/>
      <w:r w:rsidRPr="00AF40DD">
        <w:rPr>
          <w:rFonts w:ascii="Times New Roman" w:hAnsi="Times New Roman" w:cs="Times New Roman"/>
          <w:sz w:val="16"/>
          <w:szCs w:val="16"/>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Парковка (парковочное место) - специально обозначенное и при необходимости обустроенное и оборудованное место, </w:t>
      </w:r>
      <w:proofErr w:type="gramStart"/>
      <w:r w:rsidRPr="00AF40DD">
        <w:rPr>
          <w:rFonts w:ascii="Times New Roman" w:hAnsi="Times New Roman" w:cs="Times New Roman"/>
          <w:sz w:val="16"/>
          <w:szCs w:val="16"/>
        </w:rPr>
        <w:t>являющееся</w:t>
      </w:r>
      <w:proofErr w:type="gramEnd"/>
      <w:r w:rsidRPr="00AF40DD">
        <w:rPr>
          <w:rFonts w:ascii="Times New Roman" w:hAnsi="Times New Roman" w:cs="Times New Roman"/>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F40DD">
        <w:rPr>
          <w:rFonts w:ascii="Times New Roman" w:hAnsi="Times New Roman" w:cs="Times New Roman"/>
          <w:sz w:val="16"/>
          <w:szCs w:val="16"/>
        </w:rPr>
        <w:t>подэстакадных</w:t>
      </w:r>
      <w:proofErr w:type="spellEnd"/>
      <w:r w:rsidRPr="00AF40DD">
        <w:rPr>
          <w:rFonts w:ascii="Times New Roman" w:hAnsi="Times New Roman" w:cs="Times New Roman"/>
          <w:sz w:val="16"/>
          <w:szCs w:val="16"/>
        </w:rPr>
        <w:t xml:space="preserve"> или </w:t>
      </w:r>
      <w:proofErr w:type="spellStart"/>
      <w:r w:rsidRPr="00AF40DD">
        <w:rPr>
          <w:rFonts w:ascii="Times New Roman" w:hAnsi="Times New Roman" w:cs="Times New Roman"/>
          <w:sz w:val="16"/>
          <w:szCs w:val="16"/>
        </w:rPr>
        <w:t>подмостовых</w:t>
      </w:r>
      <w:proofErr w:type="spellEnd"/>
      <w:r w:rsidRPr="00AF40DD">
        <w:rPr>
          <w:rFonts w:ascii="Times New Roman" w:hAnsi="Times New Roman" w:cs="Times New Roman"/>
          <w:sz w:val="16"/>
          <w:szCs w:val="1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AF40DD" w:rsidRDefault="003C69BD" w:rsidP="003C69BD">
      <w:pPr>
        <w:ind w:firstLine="567"/>
        <w:rPr>
          <w:rFonts w:ascii="Times New Roman" w:hAnsi="Times New Roman" w:cs="Times New Roman"/>
          <w:sz w:val="16"/>
          <w:szCs w:val="16"/>
        </w:rPr>
      </w:pP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ПЕРЕЧЕНЬ ЛИНИЙ ГРАДОСТРОИТЕЛЬНОГО РЕГУЛИРОВАНИЯ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отдельных нестационарных объектов автосервиса для попутного обслуживания (АЗС, </w:t>
      </w:r>
      <w:proofErr w:type="spellStart"/>
      <w:r w:rsidRPr="00AF40DD">
        <w:rPr>
          <w:rFonts w:ascii="Times New Roman" w:hAnsi="Times New Roman" w:cs="Times New Roman"/>
          <w:sz w:val="16"/>
          <w:szCs w:val="16"/>
        </w:rPr>
        <w:t>минимойки</w:t>
      </w:r>
      <w:proofErr w:type="spellEnd"/>
      <w:r w:rsidRPr="00AF40DD">
        <w:rPr>
          <w:rFonts w:ascii="Times New Roman" w:hAnsi="Times New Roman" w:cs="Times New Roman"/>
          <w:sz w:val="16"/>
          <w:szCs w:val="16"/>
        </w:rPr>
        <w:t xml:space="preserve">, посты проверки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прибрежных зон (полос) - границы территорий внутри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зон санитарной охраны источников питьевого водоснабжения - границы зон трех поясов санитарной охраны: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третьего пояса - границы территории, непосредственно прилегающей к акватории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AF40DD" w:rsidRDefault="003C69BD" w:rsidP="003C69BD">
      <w:pPr>
        <w:ind w:firstLine="567"/>
        <w:rPr>
          <w:rFonts w:ascii="Times New Roman" w:hAnsi="Times New Roman" w:cs="Times New Roman"/>
          <w:b/>
          <w:sz w:val="16"/>
          <w:szCs w:val="16"/>
        </w:rPr>
      </w:pPr>
    </w:p>
    <w:p w:rsidR="003C69BD" w:rsidRPr="00AF40DD" w:rsidRDefault="003C69BD">
      <w:pPr>
        <w:rPr>
          <w:rFonts w:ascii="Times New Roman" w:hAnsi="Times New Roman" w:cs="Times New Roman"/>
          <w:b/>
          <w:sz w:val="16"/>
          <w:szCs w:val="16"/>
        </w:rPr>
      </w:pPr>
      <w:r w:rsidRPr="00AF40DD">
        <w:rPr>
          <w:rFonts w:ascii="Times New Roman" w:hAnsi="Times New Roman" w:cs="Times New Roman"/>
          <w:b/>
          <w:sz w:val="16"/>
          <w:szCs w:val="16"/>
        </w:rPr>
        <w:br w:type="page"/>
      </w: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17.2. Перечень законодательных и нормативных документов.</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AF40DD" w:rsidRDefault="003C69BD" w:rsidP="003C69BD">
      <w:pPr>
        <w:ind w:firstLine="567"/>
        <w:jc w:val="center"/>
        <w:rPr>
          <w:rFonts w:ascii="Times New Roman" w:hAnsi="Times New Roman" w:cs="Times New Roman"/>
          <w:sz w:val="16"/>
          <w:szCs w:val="16"/>
        </w:rPr>
      </w:pPr>
      <w:r w:rsidRPr="00AF40DD">
        <w:rPr>
          <w:rFonts w:ascii="Times New Roman" w:hAnsi="Times New Roman" w:cs="Times New Roman"/>
          <w:sz w:val="16"/>
          <w:szCs w:val="16"/>
        </w:rPr>
        <w:t>Федеральные законы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Конституция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Земельный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Жилищный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Водный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Лесной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Воздушный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Кодекс внутреннего водного транспорта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Российской Федерации "О недрах";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защите населения и территорий от чрезвычайных ситуаций природного и техногенного характера";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особо охраняемых природных территориях";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природных лечебных ресурсах, лечебно-оздоровительных местностях и курортах";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социальном обслуживании граждан пожилого возраста и инвалидов";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архитектурной деятельности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экологической экспертизе";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социальной защите инвалидов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безопасности дорожного движения";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отходах производства и потребления";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санитарно-эпидемиологическом благополучии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охране атмосферного воздуха";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охране окружающей среды";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техническом регулировании";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общих принципах организации местного самоуправления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переводе земель или земельных участков из одной категории в другую";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"Технический регламент о безопасности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введении в действие Лесного кодекса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AF40DD" w:rsidRDefault="003C69BD" w:rsidP="003C69BD">
      <w:pPr>
        <w:ind w:firstLine="567"/>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lastRenderedPageBreak/>
        <w:t>Нормативные правовые акты Российской Федерации</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AF40DD">
        <w:rPr>
          <w:rFonts w:ascii="Times New Roman" w:hAnsi="Times New Roman" w:cs="Times New Roman"/>
          <w:sz w:val="16"/>
          <w:szCs w:val="16"/>
        </w:rPr>
        <w:t xml:space="preserve"> 2079".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Нормативные правовые акты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Экологический кодекс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Схема территориального планирования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lastRenderedPageBreak/>
        <w:t>Государственные стандарты Российской Федерации (ГОСТ)</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17.1.3.06-82 "Охрана природы. Гидросфера. Общие требования к охране подземных вод";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17.1.3.13-86 "Охрана природы. Гидросфера. Общие требования к охране поверхностных вод от загрязнения";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17.1.5.02-80 "Охрана природы. Гидросфера. Гигиенические требования к зонам рекреации водных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17.2.3.02-78 "Охрана природы. Атмосфера. Правила установления допустимых выбросов вредных веще</w:t>
      </w:r>
      <w:proofErr w:type="gramStart"/>
      <w:r w:rsidRPr="00AF40DD">
        <w:rPr>
          <w:rFonts w:ascii="Times New Roman" w:hAnsi="Times New Roman" w:cs="Times New Roman"/>
          <w:sz w:val="16"/>
          <w:szCs w:val="16"/>
        </w:rPr>
        <w:t>ств пр</w:t>
      </w:r>
      <w:proofErr w:type="gramEnd"/>
      <w:r w:rsidRPr="00AF40DD">
        <w:rPr>
          <w:rFonts w:ascii="Times New Roman" w:hAnsi="Times New Roman" w:cs="Times New Roman"/>
          <w:sz w:val="16"/>
          <w:szCs w:val="16"/>
        </w:rPr>
        <w:t xml:space="preserve">омышленными предприятиями";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ГОСТ 17.5.1.02-85 "Охрана природы. Земли. Классификация нарушенных земель для рекультивации";</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17.5.3.01-78 "Охрана природы. Земли. Состав и размер зеленых зон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17.5.3.03-80 "Охрана природы. Земли. Общие требования к гидролесомелиорации";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17.5.3.04-83 (</w:t>
      </w: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5302-85) "Охрана природы. Земли. Общие требования к рекультивации земель";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17.6.3.01-78 "Охрана природы. Флора. Охрана и рациональное использование лесов, зеленых зон городов. Общие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20444-85 "Шум. Транспортные потоки. Методы измерения шумовой характеристики";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22283-88 "Шум авиационный. Допустимые уровни шума на территории жилой застройки и методы его измерения";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23337-78* (</w:t>
      </w: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2600-80) "Шум. Методы измерения шума на селитебной территории и в помещениях жилых и общественных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28329-89 "Озеленение городов.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22.0.03-95 "Безопасность в чрезвычайных ситуациях. Природные чрезвычайные ситуации";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22.0.05-94 "Безопасность в чрезвычайных ситуациях. Техногенные чрезвычайные ситуации.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22.1.02-95 "Безопасность в чрезвычайных ситуациях. Мониторинг и прогнозирование.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50690-2000 "Туристские услуги. Общие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52108-2003 "Ресурсосбережение. Обращение с отходами.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3976-83 "Здания жилые и общественные. Основные положения проектирования";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4867-84 "Защита от шума в строительстве. Звукоизоляция ограждающих конструкций. Нормы".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Строительные нормы и правила (СНиП)</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II-7-81* "Строительство в сейсмических районах";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II-11-77 "Защитные сооружения гражданской обороны";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II-35-76 "Котельные установки";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II-58-75 "Электростанции тепловые";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II-89-80* "Генеральные планы промышленных предприятий";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II-94-80 "Подземные горные выработки";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II-97-76 "Генеральные планы сельскохозяйственных предприятий";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III-10-75 "Благоустройство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2.01.05-85 "Категории объектов по 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2.01.09-91 "Здания и сооружения на подрабатываемых территориях и </w:t>
      </w:r>
      <w:proofErr w:type="spellStart"/>
      <w:r w:rsidRPr="00AF40DD">
        <w:rPr>
          <w:rFonts w:ascii="Times New Roman" w:hAnsi="Times New Roman" w:cs="Times New Roman"/>
          <w:sz w:val="16"/>
          <w:szCs w:val="16"/>
        </w:rPr>
        <w:t>просадочных</w:t>
      </w:r>
      <w:proofErr w:type="spellEnd"/>
      <w:r w:rsidRPr="00AF40DD">
        <w:rPr>
          <w:rFonts w:ascii="Times New Roman" w:hAnsi="Times New Roman" w:cs="Times New Roman"/>
          <w:sz w:val="16"/>
          <w:szCs w:val="16"/>
        </w:rPr>
        <w:t xml:space="preserve"> грунтах";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2.04.03-85 "Канализация. Наружные сети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2.05.02-85 "Автомобильные дороги";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2.05.03-84* "Мосты и трубы";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2.05.06-85* "Магистральные трубопроводы";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2.05.07-91* "Промышленный транспорт";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2.05.09-90 "Трамвайные и троллейбусные линии";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2.05.13-90 "Нефтепродуктопроводы, прокладываемые на территории городов и других населенных пунктов";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СНиП 2.06.03-85 "Мелиоративные системы и сооружения";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2.06.07-87 "Подпорные стены, судоходные шлюзы, рыбопропускные и </w:t>
      </w:r>
      <w:proofErr w:type="spellStart"/>
      <w:r w:rsidRPr="00AF40DD">
        <w:rPr>
          <w:rFonts w:ascii="Times New Roman" w:hAnsi="Times New Roman" w:cs="Times New Roman"/>
          <w:sz w:val="16"/>
          <w:szCs w:val="16"/>
        </w:rPr>
        <w:t>рыбозащитные</w:t>
      </w:r>
      <w:proofErr w:type="spellEnd"/>
      <w:r w:rsidRPr="00AF40DD">
        <w:rPr>
          <w:rFonts w:ascii="Times New Roman" w:hAnsi="Times New Roman" w:cs="Times New Roman"/>
          <w:sz w:val="16"/>
          <w:szCs w:val="16"/>
        </w:rPr>
        <w:t xml:space="preserve">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2.06.15-85 "Инженерная защита территории от затопления и подтопления";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2.07.01-89* "Градостроительство. Планировка и застройка городских и сельских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2.10.02-84 "Здания и помещения для хранения и переработки сельскохозяйственной продукции";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2.10.03-84 "Животноводческие, птицеводческие и звероводческие здания и помещения";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2.10.05-85 "Предприятия, здания и сооружения по хранению и переработке зерна";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2.11.03-93 "Склады нефти и нефтепродуктов. Противопожарные нормы";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3.02.03-84 "Подземные горные выработки";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3.05.04-85* "Наружные сети и сооружения водоснабжения и канализации";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3.05.06-85 "Электротехнические устройства";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3.05.07-85 "Системы автоматизации";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3.06.03-85 "Автомобильные дороги";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3.06.04-91 "Мосты и трубы";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3.07.01-85 "Гидротехнические сооружения речные";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3.07.02-87 "Гидротехнические морские и речные транспортные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3.07.03-85* "Мелиоративные системы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11-02-96 "Инженерные изыскания для строительства.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11-04-2003 "Инструкция о порядке разработки, согласования, экспертизы и утверждения градостроительной документации";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12-01-2004 "Организация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21-02-99* "Стоянки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22-02-2003 "Инженерная защита территорий, зданий и сооружений от опасных геологических процессов.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23-01-99* "Строительная климатология";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23-02-2003 "Тепловая защита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СНиП 23-03-2003 "Защита от шума";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23-05-95* "Естественное и искусственное освещение";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30-02-97 "Планировка и застройка территорий садоводческих объединений граждан, здания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31-01-2003 "Здания жилые многоквартирные";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31-02-2001 "Дома жилые одноквартирные";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31-03-2001 "Производственные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31-04-2001 "Складские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31-05-2003 "Общественные здания административного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31-06-2009 "Общественные здания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32-01-95 "Железные дороги колеи 1520 мм";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32-03-96 "Аэродромы";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32-04-97 "Тоннели железнодорожные и автодорожные";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33-01-2003 "Гидротехнические сооружения.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34-02-99 "Подземные хранилища газа, нефти и продуктов их переработки";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35-01-2001 "Доступность зданий и сооружений для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41-01-2003 "Отопление, вентиляция и кондиционирование";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41-02-2003 "Тепловые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42-01-2002 "Газораспределительные системы".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Своды правил по проектированию и строительству (СП)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11-102-97 "Инженерно-экологические изыскания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11-103-97 "Инженерно-гидрометеорологические изыскания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30-102-99 "Планировка и застройка территорий малоэтажного жилищного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31-102-99 "Требования доступности общественных зданий и сооружений для инвалидов и других маломобильных посетителей";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31-110-2003 "Проектирование и монтаж электроустановок жилых и общественных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32-103-97 "Проектирование морских берегозащитных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34-106-98 "Подземные хранилища газа, нефти и продуктов их переработки";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35-101-2001 "Проектирование зданий и сооружений с учетом доступности для маломобильных групп населения. Общие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35-102-2001 "Жилая среда с планировочными элементами, доступными инвалидам";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35-103-2001 "Общественные здания и сооружения, доступные маломобильным посетителям";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35-106-2003 "Расчет и размещение учреждений социального обслуживания пожилых людей";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41-104-2000 "Проектирование автономных источников теплоснабжения";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1.13130.2009 "Системы противопожарной защиты. Эвакуационные пути и выходы";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2.13130.2009 "Системы противопожарной защиты. Обеспечение огнестойкости объектов защиты";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6.13130.2009 "Системы противопожарной защиты. Электрооборудование.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7.13130.2009 "Отопление, вентиляция и кондиционирование. Противопожарные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10.13130.2009 "Системы противопожарной защиты. Внутренний противопожарный водопровод.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12.13130.2009 "Определение категорий помещений, зданий и наружных установок по взрывопожарной и пожарной 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14.13330.2011 "СНиП II-7-81* Строительство в сейсмических районах", кроме разделов 1, 2;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23.13330.2011 "СНиП 2.02.02-85* Основания гидротехнических сооружений", кроме разделов 3 - 8, приложений N 2 - 15;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44.13330.2011 "СНиП 2.09.04-87 Административные и бытовые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51.13330.2011 "СНиП 23-03-2003 Защита от шума", кроме разделов 4 - 13;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СП 52.13330.2011 "СНиП 23-05-95* Естественное и искусственное освещение", кроме разделов 4 - 6, 7 (пунктов 7.1, 7.51, 7.53 - 7.73, 7.76, 7.79 - 7.81), 8 - 13, приложения</w:t>
      </w:r>
      <w:proofErr w:type="gramStart"/>
      <w:r w:rsidRPr="00AF40DD">
        <w:rPr>
          <w:rFonts w:ascii="Times New Roman" w:hAnsi="Times New Roman" w:cs="Times New Roman"/>
          <w:sz w:val="16"/>
          <w:szCs w:val="16"/>
        </w:rPr>
        <w:t xml:space="preserve"> К</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54.13330.2011 "СНиП 31-01-2003 Здания жилые многоквартирные", кроме разделов 4 (пунктов 4.1, 4.4 - 4.9, 4.16, 4.17), 5, 6, 8 (пунктов 8.1 - 8.11, 8.13, 8.14), 9 - 11;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55.13330.2011 "СНиП 31-02-2001 Дома жилые одноквартирные", кроме разделов 4, 5, 7 - 9;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56.13330.2011 "СНиП 31-03-2010 Производственные здания" (взамен СНиП 31-03-2001 и СНиП 31-04-2001), кроме пунктов 3.13, 4.3, 4.4, 4.9, 5.2, 5.3, 5.32, 5.35;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w:t>
      </w:r>
      <w:r w:rsidRPr="00AF40DD">
        <w:rPr>
          <w:rFonts w:ascii="Times New Roman" w:hAnsi="Times New Roman" w:cs="Times New Roman"/>
          <w:sz w:val="16"/>
          <w:szCs w:val="16"/>
        </w:rPr>
        <w:lastRenderedPageBreak/>
        <w:t>согласно части 4 ст. 6 Федерального закона от 30</w:t>
      </w:r>
      <w:proofErr w:type="gramEnd"/>
      <w:r w:rsidRPr="00AF40DD">
        <w:rPr>
          <w:rFonts w:ascii="Times New Roman" w:hAnsi="Times New Roman" w:cs="Times New Roman"/>
          <w:sz w:val="16"/>
          <w:szCs w:val="16"/>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31.13330.2012 "СНиП 2.04.02-84*. Водоснабжение. </w:t>
      </w:r>
      <w:proofErr w:type="gramStart"/>
      <w:r w:rsidRPr="00AF40DD">
        <w:rPr>
          <w:rFonts w:ascii="Times New Roman" w:hAnsi="Times New Roman" w:cs="Times New Roman"/>
          <w:sz w:val="16"/>
          <w:szCs w:val="16"/>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Строительные нормы (СН)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441-72* "Указания по проектированию ограждений площадок и участков предприятий,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452-73 "Нормы отвода земель для магистральных трубопроводов";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455-73 "Нормы отвода земель для предприятий рыбного хозяйства";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456-73 "Нормы отвода земель для магистральных водоводов и канализационных коллекторов";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457-74 "Нормы отвода земель для аэропортов";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459-74 "Нормы отвода земель для нефтяных и газовых скважин";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461-74 "Нормы отвода земель для линий связи";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467-74 "Нормы отвода земель для автомобильных дорог";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474-75 "Нормы отвода земель для мелиоративных каналов";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496-77 "Временная инструкция по проектированию сооружений для очистки поверхностных сточных вод".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Ведомственные строительные нормы (ВСН)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01-89 "Предприятия по обслуживанию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11-94 "Ведомственные строительные нормы по проектированию 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внутриквартальных тепловых сетей из труб с индустриальной теплоизоляцией из </w:t>
      </w:r>
      <w:proofErr w:type="spellStart"/>
      <w:r w:rsidRPr="00AF40DD">
        <w:rPr>
          <w:rFonts w:ascii="Times New Roman" w:hAnsi="Times New Roman" w:cs="Times New Roman"/>
          <w:sz w:val="16"/>
          <w:szCs w:val="16"/>
        </w:rPr>
        <w:t>пенополиуретана</w:t>
      </w:r>
      <w:proofErr w:type="spellEnd"/>
      <w:r w:rsidRPr="00AF40DD">
        <w:rPr>
          <w:rFonts w:ascii="Times New Roman" w:hAnsi="Times New Roman" w:cs="Times New Roman"/>
          <w:sz w:val="16"/>
          <w:szCs w:val="16"/>
        </w:rPr>
        <w:t xml:space="preserve"> в полиэтиленовой оболочке";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33-2.2.12-87 "Мелиоративные системы и сооружения. Насосные станции. Нормы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53-86(р) "Правила оценки физического износа жилых зданий";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61-89(р) "Реконструкция и капитальный ремонт жилых домов. Нормы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62-91* "Проектирование среды жизнедеятельности с учетом потребностей инвалидов и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8-89 "Инструкция по охране природной среды при строительстве, ремонте и содержании автомобильных дорог".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Отраслевые нормы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3.02.01-97 "Нормы и правила проектирования отвода земель для железных дорог";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АПК 2.10.24.001-04 "Нормы освещения сельскохозяйственных предприятий, зданий,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ОСТ 218.1.002-2003 "Автобусные остановки на автомобильных дорогах. Общие технические условия".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правила и нормы (СанПиН)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2.1.2.1331-03 "Гигиенические требования к устройству, эксплуатации и качеству воды аквапарков";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2.1.3.2630-10 "Санитарно-эпидемиологические требования к организациям, осуществляющим медицинскую деятельность";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2.1.4.1110-02 "Зоны санитарной охраны источников водоснабжения и водопроводов питьевого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2.1.5.980-00 "Гигиенические требования к охране поверхностных вод";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2.1.6.1032-01 "Гигиенические требования к обеспечению качества атмосферного воздуха населенных мест";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2.1.7.1287-03 "Санитарно-эпидемиологические требования к качеству почвы"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2.1.7.1322-03 "Гигиенические требования к размещению и обезвреживанию отходов производства и потребления";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2.2.2506-09 "Гигиенические требования к организациям химической чистки изделий";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2.2.3.570-96 "Гигиенические требования к предприятиям угольной промышленности и организации работ";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2.2.4.548-96 "Гигиенические требования к микроклимату производственных помещений";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2.2.4.1191-03 "Электромагнитные поля в производственных условиях"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2.6.1.2523-09 (НРБ-99/2009) "Нормы радиационной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2.6.1.24-03 (СП АС 03) "Санитарные правила проектирования и эксплуатации атомных станций";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3907-85 "Санитарные правила проектирования, строительства и эксплуатации водохранилищ";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4060-85 "Лечебные пляжи. Санитарные правила устройства, оборудования и эксплуатации";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4962-89 "Санитарные правила для морских и речных портов СССР";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42-128-4433-87 "Санитарные нормы допустимых концентраций химических веществ в почве";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42-128-4690-88 "Санитарные правила содержания территорий населенных мест".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нормы (СН)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2.2.4/2.1.8.562-96 "Шум на рабочих местах, в помещениях жилых, общественных зданий и на территории жилой застройки";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2.2.4/2.1.8.566-96 "Производственная вибрация, вибрация в помещениях жилых и общественных зданий. Санитарные нормы".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правила (СП)</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2.1.5.1059-01 "Гигиенические требования к охране подземных вод от загрязнения";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2.1.7.1038-01 "Гигиенические требования к устройству и содержанию полигонов для твердых бытовых отходов";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2.3.6.1079-01 "Санитарно-эпидемиологические требования к организациям общественного питания, изготовлению и </w:t>
      </w:r>
      <w:proofErr w:type="spellStart"/>
      <w:r w:rsidRPr="00AF40DD">
        <w:rPr>
          <w:rFonts w:ascii="Times New Roman" w:hAnsi="Times New Roman" w:cs="Times New Roman"/>
          <w:sz w:val="16"/>
          <w:szCs w:val="16"/>
        </w:rPr>
        <w:t>оборотоспособности</w:t>
      </w:r>
      <w:proofErr w:type="spellEnd"/>
      <w:r w:rsidRPr="00AF40DD">
        <w:rPr>
          <w:rFonts w:ascii="Times New Roman" w:hAnsi="Times New Roman" w:cs="Times New Roman"/>
          <w:sz w:val="16"/>
          <w:szCs w:val="16"/>
        </w:rPr>
        <w:t xml:space="preserve"> в них пищевых продуктов и продовольственного сырья"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AF40DD">
        <w:rPr>
          <w:rFonts w:ascii="Times New Roman" w:hAnsi="Times New Roman" w:cs="Times New Roman"/>
          <w:sz w:val="16"/>
          <w:szCs w:val="16"/>
        </w:rPr>
        <w:t>оборотоспособности</w:t>
      </w:r>
      <w:proofErr w:type="spellEnd"/>
      <w:r w:rsidRPr="00AF40DD">
        <w:rPr>
          <w:rFonts w:ascii="Times New Roman" w:hAnsi="Times New Roman" w:cs="Times New Roman"/>
          <w:sz w:val="16"/>
          <w:szCs w:val="16"/>
        </w:rPr>
        <w:t xml:space="preserve"> в них пищевых продуктов и продовольственного сырья. СП 2.3.6.1079-01";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2.6.1.1292-03 "Гигиенические требования по ограничению облучения </w:t>
      </w:r>
      <w:proofErr w:type="gramStart"/>
      <w:r w:rsidRPr="00AF40DD">
        <w:rPr>
          <w:rFonts w:ascii="Times New Roman" w:hAnsi="Times New Roman" w:cs="Times New Roman"/>
          <w:sz w:val="16"/>
          <w:szCs w:val="16"/>
        </w:rPr>
        <w:t>населения</w:t>
      </w:r>
      <w:proofErr w:type="gramEnd"/>
      <w:r w:rsidRPr="00AF40DD">
        <w:rPr>
          <w:rFonts w:ascii="Times New Roman" w:hAnsi="Times New Roman" w:cs="Times New Roman"/>
          <w:sz w:val="16"/>
          <w:szCs w:val="16"/>
        </w:rPr>
        <w:t xml:space="preserve"> за счет природных источников ионизирующего излучения"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2.6.1.2612-10 "Основные санитарные правила обеспечения радиационной безопасности (ОСПОРБ 99/2010)";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СП 2.6.6.1168-02 "Санитарные правила обращения с радиоактивными отходами (</w:t>
      </w:r>
      <w:proofErr w:type="gramStart"/>
      <w:r w:rsidRPr="00AF40DD">
        <w:rPr>
          <w:rFonts w:ascii="Times New Roman" w:hAnsi="Times New Roman" w:cs="Times New Roman"/>
          <w:sz w:val="16"/>
          <w:szCs w:val="16"/>
        </w:rPr>
        <w:t>СПОРО</w:t>
      </w:r>
      <w:proofErr w:type="gramEnd"/>
      <w:r w:rsidRPr="00AF40DD">
        <w:rPr>
          <w:rFonts w:ascii="Times New Roman" w:hAnsi="Times New Roman" w:cs="Times New Roman"/>
          <w:sz w:val="16"/>
          <w:szCs w:val="16"/>
        </w:rPr>
        <w:t xml:space="preserve"> 2002)"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Гигиенические нормативы (ГН)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2.1.7.2511-09 "Ориентировочно допустимые концентрации (ОДК) химических веществ в почве".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Руководящие документы (РД,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34.20.162 (СО 153-34.20.162) "Рекомендации по проектированию организации эксплуатации ГЭС и ГАЭС";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34.20.185-94 (СО 153-34.20.185-94) "Инструкция по проектированию городских электрических сетей";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45.120-2000 (НТП 112-2000) "Нормы технологического проектирования. Городские и сельские телефонные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153-34.21.122-2003 "Инструкция по устройству </w:t>
      </w:r>
      <w:proofErr w:type="spellStart"/>
      <w:r w:rsidRPr="00AF40DD">
        <w:rPr>
          <w:rFonts w:ascii="Times New Roman" w:hAnsi="Times New Roman" w:cs="Times New Roman"/>
          <w:sz w:val="16"/>
          <w:szCs w:val="16"/>
        </w:rPr>
        <w:t>молниезащиты</w:t>
      </w:r>
      <w:proofErr w:type="spellEnd"/>
      <w:r w:rsidRPr="00AF40DD">
        <w:rPr>
          <w:rFonts w:ascii="Times New Roman" w:hAnsi="Times New Roman" w:cs="Times New Roman"/>
          <w:sz w:val="16"/>
          <w:szCs w:val="16"/>
        </w:rPr>
        <w:t xml:space="preserve"> зданий, сооружений и промышленных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Руководящие документы в строительстве (РДС)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11-201-95 "Инструкция о порядке проведения государственной экспертизы проектов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35-201-99 "Порядок реализации требований доступности для инвалидов к объектам социальной инфраструктуры".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Методические документы в строительстве (МДС)</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32-1.2000 "Рекомендации по проектирования вокзалов";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11-8.2000 "Временная инструкция о составе, порядке разработки, согласования и утверждения </w:t>
      </w:r>
      <w:proofErr w:type="gramStart"/>
      <w:r w:rsidRPr="00AF40DD">
        <w:rPr>
          <w:rFonts w:ascii="Times New Roman" w:hAnsi="Times New Roman" w:cs="Times New Roman"/>
          <w:sz w:val="16"/>
          <w:szCs w:val="16"/>
        </w:rPr>
        <w:t>проектов планировки пригородных зон городов Российской Федерации</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15-2.99 "Инструкция о порядке осуществления государственного </w:t>
      </w:r>
      <w:proofErr w:type="gramStart"/>
      <w:r w:rsidRPr="00AF40DD">
        <w:rPr>
          <w:rFonts w:ascii="Times New Roman" w:hAnsi="Times New Roman" w:cs="Times New Roman"/>
          <w:sz w:val="16"/>
          <w:szCs w:val="16"/>
        </w:rPr>
        <w:t>контроля за</w:t>
      </w:r>
      <w:proofErr w:type="gramEnd"/>
      <w:r w:rsidRPr="00AF40DD">
        <w:rPr>
          <w:rFonts w:ascii="Times New Roman" w:hAnsi="Times New Roman" w:cs="Times New Roman"/>
          <w:sz w:val="16"/>
          <w:szCs w:val="16"/>
        </w:rPr>
        <w:t xml:space="preserve"> использованием и охраной земель в городских и сельских поселениях";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30-1.99 "Методические рекомендации по разработке схем зонирования территории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Нормы пожарной безопасности (НПБ)</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88-2001 "Установки пожаротушения и сигнализации. Нормы и правила проектирования"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101-95 "Нормы проектирования объектов пожарной охраны";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111-98* "Автозаправочные станции.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безопасности (ПБ)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08-622-03 "Правила безопасности для газоперерабатывающих заводов и производств";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12-527-03 "Правила безопасности при эксплуатации автомобильных заправочных станций сжиженного газа";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12-529-03 "Правила безопасности систем газораспределения и </w:t>
      </w:r>
      <w:proofErr w:type="spellStart"/>
      <w:r w:rsidRPr="00AF40DD">
        <w:rPr>
          <w:rFonts w:ascii="Times New Roman" w:hAnsi="Times New Roman" w:cs="Times New Roman"/>
          <w:sz w:val="16"/>
          <w:szCs w:val="16"/>
        </w:rPr>
        <w:t>газопотребления</w:t>
      </w:r>
      <w:proofErr w:type="spellEnd"/>
      <w:r w:rsidRPr="00AF40DD">
        <w:rPr>
          <w:rFonts w:ascii="Times New Roman" w:hAnsi="Times New Roman" w:cs="Times New Roman"/>
          <w:sz w:val="16"/>
          <w:szCs w:val="16"/>
        </w:rPr>
        <w:t xml:space="preserve">";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ПБ 12-609-03 "Правила безопасности для объектов, использующих сжиженные углеводородные газы".</w:t>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Другие документы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Методические рекомендации по разработке историко-</w:t>
      </w:r>
      <w:proofErr w:type="gramStart"/>
      <w:r w:rsidRPr="00AF40DD">
        <w:rPr>
          <w:rFonts w:ascii="Times New Roman" w:hAnsi="Times New Roman" w:cs="Times New Roman"/>
          <w:sz w:val="16"/>
          <w:szCs w:val="16"/>
        </w:rPr>
        <w:t>архитектурных опорных планов</w:t>
      </w:r>
      <w:proofErr w:type="gramEnd"/>
      <w:r w:rsidRPr="00AF40DD">
        <w:rPr>
          <w:rFonts w:ascii="Times New Roman" w:hAnsi="Times New Roman" w:cs="Times New Roman"/>
          <w:sz w:val="16"/>
          <w:szCs w:val="16"/>
        </w:rPr>
        <w:t xml:space="preserve"> и проектов зон охраны памятников истории и культуры исторических населенных мест. - Министерство культуры РСФСР, 1990;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w:t>
      </w:r>
      <w:proofErr w:type="gramStart"/>
      <w:r w:rsidRPr="00AF40DD">
        <w:rPr>
          <w:rFonts w:ascii="Times New Roman" w:hAnsi="Times New Roman" w:cs="Times New Roman"/>
          <w:sz w:val="16"/>
          <w:szCs w:val="16"/>
        </w:rPr>
        <w:t>контролю за</w:t>
      </w:r>
      <w:proofErr w:type="gramEnd"/>
      <w:r w:rsidRPr="00AF40DD">
        <w:rPr>
          <w:rFonts w:ascii="Times New Roman" w:hAnsi="Times New Roman" w:cs="Times New Roman"/>
          <w:sz w:val="16"/>
          <w:szCs w:val="16"/>
        </w:rPr>
        <w:t xml:space="preserve"> состоянием грунтовых вод в районе размещения </w:t>
      </w:r>
      <w:proofErr w:type="spellStart"/>
      <w:r w:rsidRPr="00AF40DD">
        <w:rPr>
          <w:rFonts w:ascii="Times New Roman" w:hAnsi="Times New Roman" w:cs="Times New Roman"/>
          <w:sz w:val="16"/>
          <w:szCs w:val="16"/>
        </w:rPr>
        <w:t>золоотвалов</w:t>
      </w:r>
      <w:proofErr w:type="spellEnd"/>
      <w:r w:rsidRPr="00AF40DD">
        <w:rPr>
          <w:rFonts w:ascii="Times New Roman" w:hAnsi="Times New Roman" w:cs="Times New Roman"/>
          <w:sz w:val="16"/>
          <w:szCs w:val="16"/>
        </w:rPr>
        <w:t xml:space="preserve"> тепловых электростанций (ТЭС);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устройства электроустановок (ПУЭ). - Издание 7, утв. Министерством топлива и энергетики Российской Федерации, 2000;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Положение о технической политике ОАО "ФСК ЕЭС" от 2 июня 2006 года.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Пособия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II-85-80 "Пособие по проектированию вокзалов";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2.01.01-82 "Строительная климатология и геофизика";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2.04.02-84* "Пособие по проектированию сооружений для очистки и подготовки воды";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2.07.01-89* "Пособие по водоснабжению и канализации городских и сельских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2.08.01-89* "Пособие по проектированию жилых зданий. Конструкции жилых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Пособия к СНиП 2.08.02-89*: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общественных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учреждений здравоохранения";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бассейнов";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высших учебных заведений и институтов повышения квалификации";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клубов";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бытового обслуживания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общественного питания";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учебных комплексов и центров";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розничной торговли";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театров";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11-01-95 по разработке раздела проектной документации "Охрана окружающей среды";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авиационно-технических баз. Пособие к ВНТП II-85. </w:t>
      </w:r>
      <w:proofErr w:type="spellStart"/>
      <w:r w:rsidRPr="00AF40DD">
        <w:rPr>
          <w:rFonts w:ascii="Times New Roman" w:hAnsi="Times New Roman" w:cs="Times New Roman"/>
          <w:sz w:val="16"/>
          <w:szCs w:val="16"/>
        </w:rPr>
        <w:t>ГПИиНИИ</w:t>
      </w:r>
      <w:proofErr w:type="spellEnd"/>
      <w:r w:rsidRPr="00AF40DD">
        <w:rPr>
          <w:rFonts w:ascii="Times New Roman" w:hAnsi="Times New Roman" w:cs="Times New Roman"/>
          <w:sz w:val="16"/>
          <w:szCs w:val="16"/>
        </w:rPr>
        <w:t>", "</w:t>
      </w:r>
      <w:proofErr w:type="spellStart"/>
      <w:r w:rsidRPr="00AF40DD">
        <w:rPr>
          <w:rFonts w:ascii="Times New Roman" w:hAnsi="Times New Roman" w:cs="Times New Roman"/>
          <w:sz w:val="16"/>
          <w:szCs w:val="16"/>
        </w:rPr>
        <w:t>Аэропроект</w:t>
      </w:r>
      <w:proofErr w:type="spellEnd"/>
      <w:r w:rsidRPr="00AF40DD">
        <w:rPr>
          <w:rFonts w:ascii="Times New Roman" w:hAnsi="Times New Roman" w:cs="Times New Roman"/>
          <w:sz w:val="16"/>
          <w:szCs w:val="16"/>
        </w:rPr>
        <w:t>", 1986.</w:t>
      </w:r>
    </w:p>
    <w:p w:rsidR="00C726CA" w:rsidRPr="00AF40DD" w:rsidRDefault="00C726CA" w:rsidP="00D4057F">
      <w:pPr>
        <w:tabs>
          <w:tab w:val="left" w:pos="142"/>
        </w:tabs>
        <w:ind w:firstLine="567"/>
        <w:rPr>
          <w:rFonts w:ascii="Times New Roman" w:hAnsi="Times New Roman" w:cs="Times New Roman"/>
          <w:sz w:val="16"/>
          <w:szCs w:val="16"/>
        </w:rPr>
      </w:pPr>
    </w:p>
    <w:sectPr w:rsidR="00C726CA" w:rsidRPr="00AF40DD"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55239"/>
    <w:rsid w:val="002D062D"/>
    <w:rsid w:val="003255AC"/>
    <w:rsid w:val="003475CC"/>
    <w:rsid w:val="003866D4"/>
    <w:rsid w:val="003950F8"/>
    <w:rsid w:val="003A4ECD"/>
    <w:rsid w:val="003B5599"/>
    <w:rsid w:val="003C3F3D"/>
    <w:rsid w:val="003C69BD"/>
    <w:rsid w:val="004150DF"/>
    <w:rsid w:val="004307A9"/>
    <w:rsid w:val="0044223E"/>
    <w:rsid w:val="004553B9"/>
    <w:rsid w:val="004609EB"/>
    <w:rsid w:val="00462597"/>
    <w:rsid w:val="0046503F"/>
    <w:rsid w:val="004B3F95"/>
    <w:rsid w:val="004E4203"/>
    <w:rsid w:val="005032B7"/>
    <w:rsid w:val="005E0C88"/>
    <w:rsid w:val="005F4918"/>
    <w:rsid w:val="00601251"/>
    <w:rsid w:val="00607368"/>
    <w:rsid w:val="00621582"/>
    <w:rsid w:val="006251D0"/>
    <w:rsid w:val="006D1244"/>
    <w:rsid w:val="00706C2C"/>
    <w:rsid w:val="007B4A0A"/>
    <w:rsid w:val="007B7A49"/>
    <w:rsid w:val="007C43B3"/>
    <w:rsid w:val="007C468D"/>
    <w:rsid w:val="00801B0C"/>
    <w:rsid w:val="00884C5D"/>
    <w:rsid w:val="009427B1"/>
    <w:rsid w:val="009435E2"/>
    <w:rsid w:val="009442A4"/>
    <w:rsid w:val="009B43D0"/>
    <w:rsid w:val="009E1292"/>
    <w:rsid w:val="00A111B4"/>
    <w:rsid w:val="00A25C1F"/>
    <w:rsid w:val="00A67C8A"/>
    <w:rsid w:val="00AA464C"/>
    <w:rsid w:val="00AF40DD"/>
    <w:rsid w:val="00B53419"/>
    <w:rsid w:val="00B74705"/>
    <w:rsid w:val="00B83241"/>
    <w:rsid w:val="00BA0146"/>
    <w:rsid w:val="00BC5CDF"/>
    <w:rsid w:val="00C14020"/>
    <w:rsid w:val="00C44C17"/>
    <w:rsid w:val="00C50B75"/>
    <w:rsid w:val="00C610BA"/>
    <w:rsid w:val="00C726CA"/>
    <w:rsid w:val="00C86A37"/>
    <w:rsid w:val="00CD531C"/>
    <w:rsid w:val="00D4057F"/>
    <w:rsid w:val="00D85F00"/>
    <w:rsid w:val="00DA35B5"/>
    <w:rsid w:val="00DC1EDB"/>
    <w:rsid w:val="00E0620A"/>
    <w:rsid w:val="00E2066D"/>
    <w:rsid w:val="00E66E57"/>
    <w:rsid w:val="00E714CB"/>
    <w:rsid w:val="00E72EBE"/>
    <w:rsid w:val="00EE06EE"/>
    <w:rsid w:val="00F37FAE"/>
    <w:rsid w:val="00F67F5C"/>
    <w:rsid w:val="00F75E58"/>
    <w:rsid w:val="00F77795"/>
    <w:rsid w:val="00FA2C1D"/>
    <w:rsid w:val="00FB6D4F"/>
    <w:rsid w:val="00FC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3A4ECD"/>
    <w:rPr>
      <w:rFonts w:ascii="Tahoma" w:hAnsi="Tahoma" w:cs="Tahoma"/>
      <w:sz w:val="16"/>
      <w:szCs w:val="16"/>
    </w:rPr>
  </w:style>
  <w:style w:type="character" w:customStyle="1" w:styleId="af0">
    <w:name w:val="Текст выноски Знак"/>
    <w:basedOn w:val="a1"/>
    <w:link w:val="af"/>
    <w:uiPriority w:val="99"/>
    <w:semiHidden/>
    <w:rsid w:val="003A4ECD"/>
    <w:rPr>
      <w:rFonts w:ascii="Tahoma" w:hAnsi="Tahoma" w:cs="Tahoma"/>
      <w:sz w:val="16"/>
      <w:szCs w:val="16"/>
    </w:rPr>
  </w:style>
  <w:style w:type="paragraph" w:styleId="33">
    <w:name w:val="Body Text Indent 3"/>
    <w:basedOn w:val="a0"/>
    <w:link w:val="34"/>
    <w:uiPriority w:val="99"/>
    <w:semiHidden/>
    <w:unhideWhenUsed/>
    <w:rsid w:val="004B3F95"/>
    <w:pPr>
      <w:spacing w:after="120"/>
      <w:ind w:left="283"/>
    </w:pPr>
    <w:rPr>
      <w:sz w:val="16"/>
      <w:szCs w:val="16"/>
    </w:rPr>
  </w:style>
  <w:style w:type="character" w:customStyle="1" w:styleId="34">
    <w:name w:val="Основной текст с отступом 3 Знак"/>
    <w:basedOn w:val="a1"/>
    <w:link w:val="33"/>
    <w:uiPriority w:val="99"/>
    <w:semiHidden/>
    <w:rsid w:val="004B3F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3A4ECD"/>
    <w:rPr>
      <w:rFonts w:ascii="Tahoma" w:hAnsi="Tahoma" w:cs="Tahoma"/>
      <w:sz w:val="16"/>
      <w:szCs w:val="16"/>
    </w:rPr>
  </w:style>
  <w:style w:type="character" w:customStyle="1" w:styleId="af0">
    <w:name w:val="Текст выноски Знак"/>
    <w:basedOn w:val="a1"/>
    <w:link w:val="af"/>
    <w:uiPriority w:val="99"/>
    <w:semiHidden/>
    <w:rsid w:val="003A4ECD"/>
    <w:rPr>
      <w:rFonts w:ascii="Tahoma" w:hAnsi="Tahoma" w:cs="Tahoma"/>
      <w:sz w:val="16"/>
      <w:szCs w:val="16"/>
    </w:rPr>
  </w:style>
  <w:style w:type="paragraph" w:styleId="33">
    <w:name w:val="Body Text Indent 3"/>
    <w:basedOn w:val="a0"/>
    <w:link w:val="34"/>
    <w:uiPriority w:val="99"/>
    <w:semiHidden/>
    <w:unhideWhenUsed/>
    <w:rsid w:val="004B3F95"/>
    <w:pPr>
      <w:spacing w:after="120"/>
      <w:ind w:left="283"/>
    </w:pPr>
    <w:rPr>
      <w:sz w:val="16"/>
      <w:szCs w:val="16"/>
    </w:rPr>
  </w:style>
  <w:style w:type="character" w:customStyle="1" w:styleId="34">
    <w:name w:val="Основной текст с отступом 3 Знак"/>
    <w:basedOn w:val="a1"/>
    <w:link w:val="33"/>
    <w:uiPriority w:val="99"/>
    <w:semiHidden/>
    <w:rsid w:val="004B3F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7D42C-1BAD-404C-92D9-BDAB78AE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106</Pages>
  <Words>82268</Words>
  <Characters>468929</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Документы</cp:lastModifiedBy>
  <cp:revision>6</cp:revision>
  <cp:lastPrinted>2017-06-30T06:17:00Z</cp:lastPrinted>
  <dcterms:created xsi:type="dcterms:W3CDTF">2017-06-28T09:37:00Z</dcterms:created>
  <dcterms:modified xsi:type="dcterms:W3CDTF">2017-06-30T06:18:00Z</dcterms:modified>
</cp:coreProperties>
</file>