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250" w:type="dxa"/>
        <w:tblLook w:val="01E0" w:firstRow="1" w:lastRow="1" w:firstColumn="1" w:lastColumn="1" w:noHBand="0" w:noVBand="0"/>
      </w:tblPr>
      <w:tblGrid>
        <w:gridCol w:w="3960"/>
        <w:gridCol w:w="1717"/>
        <w:gridCol w:w="4403"/>
      </w:tblGrid>
      <w:tr w:rsidR="002F2963" w:rsidRPr="002F2963" w:rsidTr="00834BCC">
        <w:trPr>
          <w:cantSplit/>
        </w:trPr>
        <w:tc>
          <w:tcPr>
            <w:tcW w:w="3960" w:type="dxa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БАШ</w:t>
            </w:r>
            <w:proofErr w:type="gramStart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РТОСТАН  РЕСПУБЛИКА№Ы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 РАЙОНЫНЫ</w:t>
            </w:r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*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ОЛЫ  АКА  </w:t>
            </w:r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СОВЕТЫ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АУЫЛ БИ</w:t>
            </w:r>
            <w:proofErr w:type="gramStart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Л»</w:t>
            </w:r>
            <w:proofErr w:type="gramEnd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М»№Е</w:t>
            </w:r>
          </w:p>
          <w:p w:rsidR="002F2963" w:rsidRPr="002F2963" w:rsidRDefault="002F2963" w:rsidP="002F2963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Х»</w:t>
            </w:r>
            <w:proofErr w:type="gramEnd"/>
            <w:r w:rsidRPr="002F2963">
              <w:rPr>
                <w:rFonts w:ascii="TimBashk" w:eastAsia="Times New Roman" w:hAnsi="TimBashk" w:cs="TimBashk"/>
                <w:b/>
                <w:bCs/>
                <w:sz w:val="20"/>
                <w:szCs w:val="20"/>
                <w:lang w:eastAsia="ru-RU"/>
              </w:rPr>
              <w:t>КИМИ»ТЕ</w:t>
            </w:r>
          </w:p>
        </w:tc>
        <w:tc>
          <w:tcPr>
            <w:tcW w:w="1717" w:type="dxa"/>
            <w:vMerge w:val="restart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" w:eastAsia="Times New Roman" w:hAnsi="Bash" w:cs="Bash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3" w:type="dxa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БОЛЬШЕОКИНСКИЙ СЕЛЬСОВЕТ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 БАШКОРТОСТАН</w:t>
            </w:r>
          </w:p>
        </w:tc>
      </w:tr>
      <w:tr w:rsidR="002F2963" w:rsidRPr="002F2963" w:rsidTr="00834BCC">
        <w:trPr>
          <w:cantSplit/>
        </w:trPr>
        <w:tc>
          <w:tcPr>
            <w:tcW w:w="3960" w:type="dxa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ash" w:eastAsia="Times New Roman" w:hAnsi="Bash" w:cs="Bash"/>
                <w:lang w:eastAsia="ru-RU"/>
              </w:rPr>
            </w:pPr>
          </w:p>
        </w:tc>
        <w:tc>
          <w:tcPr>
            <w:tcW w:w="4403" w:type="dxa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F2963" w:rsidRPr="002F2963" w:rsidRDefault="002F2963" w:rsidP="002F2963">
      <w:pPr>
        <w:widowControl w:val="0"/>
        <w:autoSpaceDE w:val="0"/>
        <w:autoSpaceDN w:val="0"/>
        <w:adjustRightInd w:val="0"/>
        <w:spacing w:after="0" w:line="240" w:lineRule="auto"/>
        <w:rPr>
          <w:rFonts w:ascii="Bash" w:eastAsia="Times New Roman" w:hAnsi="Bash" w:cs="Bash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6349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.5pt" to="51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2F2963" w:rsidRPr="002F2963" w:rsidRDefault="002F2963" w:rsidP="002F2963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63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 xml:space="preserve">         БОЙОРО?</w:t>
      </w:r>
      <w:r w:rsidRPr="002F2963">
        <w:rPr>
          <w:rFonts w:ascii="TimBashk" w:eastAsia="Times New Roman" w:hAnsi="TimBashk" w:cs="TimBashk"/>
          <w:b/>
          <w:bCs/>
          <w:sz w:val="28"/>
          <w:szCs w:val="28"/>
          <w:lang w:eastAsia="ru-RU"/>
        </w:rPr>
        <w:tab/>
      </w:r>
      <w:r w:rsidRPr="002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2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</w:t>
      </w:r>
      <w:r w:rsidRPr="002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РАСПОРЯЖЕНИЕ </w:t>
      </w:r>
    </w:p>
    <w:p w:rsidR="002F2963" w:rsidRPr="002F2963" w:rsidRDefault="002F2963" w:rsidP="002F29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0"/>
          <w:szCs w:val="10"/>
          <w:lang w:eastAsia="ar-SA"/>
        </w:rPr>
      </w:pPr>
    </w:p>
    <w:p w:rsidR="002F2963" w:rsidRPr="002F2963" w:rsidRDefault="002F2963" w:rsidP="002F296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9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11  январь  2017 й.                       № 02                   от  11 января 2017 г</w:t>
      </w:r>
      <w:r w:rsidRPr="002F2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963" w:rsidRPr="002F2963" w:rsidRDefault="002F2963" w:rsidP="002F2963">
      <w:pPr>
        <w:widowControl w:val="0"/>
        <w:tabs>
          <w:tab w:val="left" w:pos="793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F2963" w:rsidRPr="002F2963" w:rsidRDefault="002F2963" w:rsidP="002F2963">
      <w:pPr>
        <w:spacing w:after="0" w:line="240" w:lineRule="auto"/>
        <w:ind w:right="-5"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9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лиц, наделенных правом электронной цифровой подписи, для работы на Общероссийском официальном сайте</w:t>
      </w:r>
    </w:p>
    <w:p w:rsidR="002F2963" w:rsidRPr="002F2963" w:rsidRDefault="002F2963" w:rsidP="002F29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2F2963" w:rsidRPr="002F2963" w:rsidRDefault="002F2963" w:rsidP="002F29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proofErr w:type="gramStart"/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>Во исполнение главы 3.1 «Размещение заказа путем проведения открытого аукциона в электронной форме» Федерального закона от 21.07.2005 № 44-ФЗ «О размещении заказов на поставки товаров, выполнение работ, оказание услуг для государственных и муниципальных нужд», а также в целях обеспечения безопасности информации при размещении электронных документов на «Официальном сайте Российской Федерации в сети Интернет для размещения информации о размещении заказов на поставки</w:t>
      </w:r>
      <w:proofErr w:type="gramEnd"/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товаров, выполнение работ, оказание услуг</w:t>
      </w:r>
      <w:r w:rsidRPr="002F2963">
        <w:rPr>
          <w:rFonts w:ascii="Times New Roman" w:eastAsia="Times New Roman" w:hAnsi="Times New Roman" w:cs="Times New Roman"/>
          <w:bCs/>
          <w:sz w:val="27"/>
          <w:szCs w:val="27"/>
          <w:lang w:eastAsia="ar-SA"/>
        </w:rPr>
        <w:t xml:space="preserve"> для федеральных нужд, нужд субъектов Российской Федерации и муниципальных нужд</w:t>
      </w:r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>»</w:t>
      </w:r>
    </w:p>
    <w:p w:rsidR="002F2963" w:rsidRPr="002F2963" w:rsidRDefault="002F2963" w:rsidP="002F29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Наделить правом электронной цифровой подписи (далее - ЭЦП) следующих лиц, осуществляющих работу на «Официальном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2F29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федеральных нужд, нужд субъектов Российской Федерации и муниципальных нужд</w:t>
      </w:r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»: </w:t>
      </w:r>
    </w:p>
    <w:p w:rsidR="002F2963" w:rsidRPr="002F2963" w:rsidRDefault="002F2963" w:rsidP="002F2963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700"/>
        <w:gridCol w:w="5376"/>
      </w:tblGrid>
      <w:tr w:rsidR="002F2963" w:rsidRPr="002F2963" w:rsidTr="00834BCC">
        <w:trPr>
          <w:trHeight w:val="556"/>
        </w:trPr>
        <w:tc>
          <w:tcPr>
            <w:tcW w:w="3227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ФИО</w:t>
            </w:r>
          </w:p>
        </w:tc>
        <w:tc>
          <w:tcPr>
            <w:tcW w:w="1700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Должность</w:t>
            </w:r>
          </w:p>
        </w:tc>
        <w:tc>
          <w:tcPr>
            <w:tcW w:w="5376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Полномочия подписи электронных документов</w:t>
            </w:r>
          </w:p>
        </w:tc>
      </w:tr>
      <w:tr w:rsidR="002F2963" w:rsidRPr="002F2963" w:rsidTr="00834BCC">
        <w:trPr>
          <w:trHeight w:val="278"/>
        </w:trPr>
        <w:tc>
          <w:tcPr>
            <w:tcW w:w="3227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1</w:t>
            </w:r>
          </w:p>
        </w:tc>
        <w:tc>
          <w:tcPr>
            <w:tcW w:w="1700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2</w:t>
            </w:r>
          </w:p>
        </w:tc>
        <w:tc>
          <w:tcPr>
            <w:tcW w:w="5376" w:type="dxa"/>
            <w:vAlign w:val="center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3</w:t>
            </w:r>
          </w:p>
        </w:tc>
      </w:tr>
      <w:tr w:rsidR="002F2963" w:rsidRPr="002F2963" w:rsidTr="00834BCC">
        <w:trPr>
          <w:trHeight w:val="571"/>
        </w:trPr>
        <w:tc>
          <w:tcPr>
            <w:tcW w:w="3227" w:type="dxa"/>
          </w:tcPr>
          <w:p w:rsidR="002F2963" w:rsidRPr="002F2963" w:rsidRDefault="002F2963" w:rsidP="002F296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Шагибитдинов Вадим Игоревич</w:t>
            </w:r>
          </w:p>
        </w:tc>
        <w:tc>
          <w:tcPr>
            <w:tcW w:w="1700" w:type="dxa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Глава СП  </w:t>
            </w:r>
          </w:p>
        </w:tc>
        <w:tc>
          <w:tcPr>
            <w:tcW w:w="5376" w:type="dxa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</w:t>
            </w:r>
            <w:proofErr w:type="gramStart"/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 с пр</w:t>
            </w:r>
            <w:proofErr w:type="gramEnd"/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авом направления проекта контракта участнику размещения заказа</w:t>
            </w:r>
          </w:p>
        </w:tc>
      </w:tr>
      <w:tr w:rsidR="002F2963" w:rsidRPr="002F2963" w:rsidTr="00834BCC">
        <w:trPr>
          <w:trHeight w:val="556"/>
        </w:trPr>
        <w:tc>
          <w:tcPr>
            <w:tcW w:w="3227" w:type="dxa"/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Шагибитдинов Вадим Игоревич</w:t>
            </w:r>
          </w:p>
        </w:tc>
        <w:tc>
          <w:tcPr>
            <w:tcW w:w="1700" w:type="dxa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 xml:space="preserve">Глава СП </w:t>
            </w:r>
          </w:p>
        </w:tc>
        <w:tc>
          <w:tcPr>
            <w:tcW w:w="5376" w:type="dxa"/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Специали</w:t>
            </w:r>
            <w:proofErr w:type="gramStart"/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ст  с пр</w:t>
            </w:r>
            <w:proofErr w:type="gramEnd"/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авом подписи контракта</w:t>
            </w:r>
          </w:p>
        </w:tc>
      </w:tr>
      <w:tr w:rsidR="002F2963" w:rsidRPr="002F2963" w:rsidTr="00834BCC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Шагибитдинов Вадим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Глава СП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Администратор организации</w:t>
            </w:r>
          </w:p>
        </w:tc>
      </w:tr>
      <w:tr w:rsidR="002F2963" w:rsidRPr="002F2963" w:rsidTr="00834BCC">
        <w:trPr>
          <w:trHeight w:val="57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Шагибитдинов Вадим Игоревич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Глава СП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963" w:rsidRPr="002F2963" w:rsidRDefault="002F2963" w:rsidP="002F29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</w:pPr>
            <w:r w:rsidRPr="002F2963">
              <w:rPr>
                <w:rFonts w:ascii="Times New Roman" w:eastAsia="Times New Roman" w:hAnsi="Times New Roman" w:cs="Times New Roman"/>
                <w:sz w:val="27"/>
                <w:szCs w:val="27"/>
                <w:lang w:eastAsia="ar-SA"/>
              </w:rPr>
              <w:t>Уполномоченный специалист</w:t>
            </w:r>
          </w:p>
        </w:tc>
      </w:tr>
    </w:tbl>
    <w:p w:rsidR="002F2963" w:rsidRPr="002F2963" w:rsidRDefault="002F2963" w:rsidP="002F296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</w:pPr>
      <w:r w:rsidRPr="002F2963">
        <w:rPr>
          <w:rFonts w:ascii="Times New Roman" w:eastAsia="Times New Roman" w:hAnsi="Times New Roman" w:cs="Times New Roman"/>
          <w:spacing w:val="-2"/>
          <w:sz w:val="27"/>
          <w:szCs w:val="27"/>
          <w:lang w:eastAsia="ru-RU"/>
        </w:rPr>
        <w:t xml:space="preserve">           2. Возложить на вышеуказанных лиц, персональную ответственность за безопасность ключевой информации, ее сохранность, неразглашение и нераспространение.</w:t>
      </w:r>
    </w:p>
    <w:p w:rsidR="002F2963" w:rsidRPr="002F2963" w:rsidRDefault="002F2963" w:rsidP="002F2963">
      <w:pPr>
        <w:tabs>
          <w:tab w:val="left" w:pos="108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proofErr w:type="gramStart"/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Назначить ответственным за организацию и обеспечение бесперебойной эксплуатации </w:t>
      </w:r>
      <w:proofErr w:type="spellStart"/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программно</w:t>
      </w:r>
      <w:proofErr w:type="spellEnd"/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 технических средств  автоматизированных рабочих мест, предназначенных для подключения к «Официальному сайту Российской Федерации в сети Интернет для размещения информации о размещении заказов на поставки товаров, выполнение работ, оказание услуг</w:t>
      </w:r>
      <w:r w:rsidRPr="002F2963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для федеральных нужд, нужд субъектов Российской Федерации и муниципальных нужд</w:t>
      </w:r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spellStart"/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>Шагибитдинова</w:t>
      </w:r>
      <w:proofErr w:type="spellEnd"/>
      <w:r w:rsidRPr="002F29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В.И..</w:t>
      </w:r>
      <w:proofErr w:type="gramEnd"/>
    </w:p>
    <w:p w:rsidR="002F2963" w:rsidRPr="002F2963" w:rsidRDefault="002F2963" w:rsidP="002F2963">
      <w:pPr>
        <w:shd w:val="clear" w:color="auto" w:fill="FFFFFF"/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F2963">
        <w:rPr>
          <w:rFonts w:ascii="Times New Roman" w:eastAsia="Times New Roman" w:hAnsi="Times New Roman" w:cs="Times New Roman"/>
          <w:spacing w:val="1"/>
          <w:sz w:val="27"/>
          <w:szCs w:val="27"/>
          <w:lang w:eastAsia="ar-SA"/>
        </w:rPr>
        <w:tab/>
      </w:r>
      <w:r w:rsidRPr="002F2963">
        <w:rPr>
          <w:rFonts w:ascii="Times New Roman" w:eastAsia="Times New Roman" w:hAnsi="Times New Roman" w:cs="Times New Roman"/>
          <w:spacing w:val="1"/>
          <w:sz w:val="27"/>
          <w:szCs w:val="27"/>
          <w:lang w:eastAsia="ar-SA"/>
        </w:rPr>
        <w:tab/>
        <w:t>4</w:t>
      </w:r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proofErr w:type="gramStart"/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>Контроль за</w:t>
      </w:r>
      <w:proofErr w:type="gramEnd"/>
      <w:r w:rsidRPr="002F2963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исполнением настоящего распоряжения оставляю за собой.</w:t>
      </w:r>
    </w:p>
    <w:p w:rsidR="002F2963" w:rsidRPr="002F2963" w:rsidRDefault="002F2963" w:rsidP="002F2963">
      <w:pPr>
        <w:shd w:val="clear" w:color="auto" w:fill="FFFFFF"/>
        <w:tabs>
          <w:tab w:val="left" w:pos="3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13DB5" w:rsidRDefault="002F2963" w:rsidP="002F2963">
      <w:pPr>
        <w:widowControl w:val="0"/>
        <w:autoSpaceDE w:val="0"/>
        <w:autoSpaceDN w:val="0"/>
        <w:adjustRightInd w:val="0"/>
        <w:spacing w:after="0" w:line="240" w:lineRule="auto"/>
      </w:pPr>
      <w:r w:rsidRPr="002F2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</w:t>
      </w:r>
      <w:proofErr w:type="spellStart"/>
      <w:r w:rsidRPr="002F2963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В.И.Шагибитдинов</w:t>
      </w:r>
      <w:bookmarkStart w:id="0" w:name="_GoBack"/>
      <w:bookmarkEnd w:id="0"/>
      <w:proofErr w:type="spellEnd"/>
    </w:p>
    <w:sectPr w:rsidR="00613DB5" w:rsidSect="002F29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63"/>
    <w:rsid w:val="00114D7D"/>
    <w:rsid w:val="002F2963"/>
    <w:rsid w:val="00613DB5"/>
    <w:rsid w:val="00644B22"/>
    <w:rsid w:val="00EA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2019-12-19T09:41:00Z</dcterms:created>
  <dcterms:modified xsi:type="dcterms:W3CDTF">2019-12-19T09:43:00Z</dcterms:modified>
</cp:coreProperties>
</file>